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4D13A3" w14:textId="77777777" w:rsidR="00204A48" w:rsidRDefault="00204A48" w:rsidP="00C16DEE">
      <w:pPr>
        <w:pStyle w:val="berschrift1"/>
      </w:pPr>
    </w:p>
    <w:p w14:paraId="0AF7278A" w14:textId="23B983C2" w:rsidR="00500EB2" w:rsidRPr="005206FA" w:rsidRDefault="00642D75">
      <w:pPr>
        <w:rPr>
          <w:rFonts w:ascii="Franklin Gothic Book" w:hAnsi="Franklin Gothic Book"/>
          <w:b/>
          <w:sz w:val="28"/>
          <w:szCs w:val="28"/>
        </w:rPr>
      </w:pPr>
      <w:r w:rsidRPr="005206FA">
        <w:rPr>
          <w:rFonts w:ascii="Franklin Gothic Book" w:hAnsi="Franklin Gothic Book"/>
          <w:b/>
          <w:sz w:val="28"/>
          <w:szCs w:val="28"/>
        </w:rPr>
        <w:t>PRESSEMITTEILUNG</w:t>
      </w:r>
    </w:p>
    <w:p w14:paraId="7AD79B4A" w14:textId="77777777" w:rsidR="00EE5522" w:rsidRDefault="00EE5522">
      <w:pPr>
        <w:rPr>
          <w:rFonts w:ascii="Franklin Gothic Book" w:hAnsi="Franklin Gothic Book"/>
        </w:rPr>
      </w:pPr>
    </w:p>
    <w:p w14:paraId="4FA672D1" w14:textId="6B0B7297" w:rsidR="00642D75" w:rsidRPr="005206FA" w:rsidRDefault="00642D75">
      <w:pPr>
        <w:rPr>
          <w:rFonts w:ascii="Franklin Gothic Book" w:hAnsi="Franklin Gothic Book"/>
          <w:b/>
          <w:sz w:val="28"/>
          <w:szCs w:val="28"/>
        </w:rPr>
      </w:pPr>
      <w:r w:rsidRPr="005206FA">
        <w:rPr>
          <w:rFonts w:ascii="Franklin Gothic Book" w:hAnsi="Franklin Gothic Book"/>
        </w:rPr>
        <w:t xml:space="preserve">Datum: </w:t>
      </w:r>
      <w:r w:rsidR="00EE5522">
        <w:rPr>
          <w:rFonts w:ascii="Franklin Gothic Book" w:hAnsi="Franklin Gothic Book"/>
        </w:rPr>
        <w:t>Tännesberg, am 27</w:t>
      </w:r>
      <w:r w:rsidR="006A5184">
        <w:rPr>
          <w:rFonts w:ascii="Franklin Gothic Book" w:hAnsi="Franklin Gothic Book"/>
        </w:rPr>
        <w:t>.</w:t>
      </w:r>
      <w:r w:rsidR="00EE5522">
        <w:rPr>
          <w:rFonts w:ascii="Franklin Gothic Book" w:hAnsi="Franklin Gothic Book"/>
        </w:rPr>
        <w:t>06</w:t>
      </w:r>
      <w:r w:rsidR="009D61C6" w:rsidRPr="005206FA">
        <w:rPr>
          <w:rFonts w:ascii="Franklin Gothic Book" w:hAnsi="Franklin Gothic Book"/>
        </w:rPr>
        <w:t>.201</w:t>
      </w:r>
      <w:r w:rsidR="00EE5522">
        <w:rPr>
          <w:rFonts w:ascii="Franklin Gothic Book" w:hAnsi="Franklin Gothic Book"/>
        </w:rPr>
        <w:t>9</w:t>
      </w:r>
    </w:p>
    <w:p w14:paraId="3F8FA427" w14:textId="19A904EC" w:rsidR="00543714" w:rsidRPr="00543714" w:rsidRDefault="00EE5522" w:rsidP="00543714">
      <w:pPr>
        <w:jc w:val="center"/>
        <w:rPr>
          <w:rFonts w:ascii="Franklin Gothic Book" w:hAnsi="Franklin Gothic Book"/>
          <w:b/>
          <w:sz w:val="40"/>
          <w:szCs w:val="40"/>
        </w:rPr>
      </w:pPr>
      <w:r>
        <w:rPr>
          <w:rFonts w:ascii="Franklin Gothic Book" w:hAnsi="Franklin Gothic Book"/>
          <w:b/>
          <w:sz w:val="40"/>
          <w:szCs w:val="40"/>
        </w:rPr>
        <w:t>In Feld, Wald und Flur für die biologische Vielfalt</w:t>
      </w:r>
    </w:p>
    <w:p w14:paraId="0499390C" w14:textId="20254D72" w:rsidR="008026CB" w:rsidRDefault="00EE5522">
      <w:pPr>
        <w:rPr>
          <w:rFonts w:ascii="Franklin Gothic Book" w:hAnsi="Franklin Gothic Book"/>
          <w:b/>
          <w:sz w:val="28"/>
          <w:szCs w:val="28"/>
        </w:rPr>
      </w:pPr>
      <w:r>
        <w:rPr>
          <w:rFonts w:ascii="Franklin Gothic Book" w:hAnsi="Franklin Gothic Book"/>
          <w:b/>
          <w:sz w:val="28"/>
          <w:szCs w:val="28"/>
        </w:rPr>
        <w:t>Bei der</w:t>
      </w:r>
      <w:r w:rsidR="008A0081" w:rsidRPr="005206FA">
        <w:rPr>
          <w:rFonts w:ascii="Franklin Gothic Book" w:hAnsi="Franklin Gothic Book"/>
          <w:b/>
          <w:sz w:val="28"/>
          <w:szCs w:val="28"/>
        </w:rPr>
        <w:t xml:space="preserve"> erste</w:t>
      </w:r>
      <w:r w:rsidR="0032161A" w:rsidRPr="005206FA">
        <w:rPr>
          <w:rFonts w:ascii="Franklin Gothic Book" w:hAnsi="Franklin Gothic Book"/>
          <w:b/>
          <w:sz w:val="28"/>
          <w:szCs w:val="28"/>
        </w:rPr>
        <w:t>n</w:t>
      </w:r>
      <w:r w:rsidR="008A0081" w:rsidRPr="005206FA">
        <w:rPr>
          <w:rFonts w:ascii="Franklin Gothic Book" w:hAnsi="Franklin Gothic Book"/>
          <w:b/>
          <w:sz w:val="28"/>
          <w:szCs w:val="28"/>
        </w:rPr>
        <w:t xml:space="preserve"> </w:t>
      </w:r>
      <w:r>
        <w:rPr>
          <w:rFonts w:ascii="Franklin Gothic Book" w:hAnsi="Franklin Gothic Book"/>
          <w:b/>
          <w:sz w:val="28"/>
          <w:szCs w:val="28"/>
        </w:rPr>
        <w:t>Exkursion</w:t>
      </w:r>
      <w:r w:rsidR="008A0081" w:rsidRPr="005206FA">
        <w:rPr>
          <w:rFonts w:ascii="Franklin Gothic Book" w:hAnsi="Franklin Gothic Book"/>
          <w:b/>
          <w:sz w:val="28"/>
          <w:szCs w:val="28"/>
        </w:rPr>
        <w:t xml:space="preserve"> </w:t>
      </w:r>
      <w:r w:rsidR="00D007E5">
        <w:rPr>
          <w:rFonts w:ascii="Franklin Gothic Book" w:hAnsi="Franklin Gothic Book"/>
          <w:b/>
          <w:sz w:val="28"/>
          <w:szCs w:val="28"/>
        </w:rPr>
        <w:t xml:space="preserve">nach </w:t>
      </w:r>
      <w:proofErr w:type="spellStart"/>
      <w:r w:rsidR="00D007E5">
        <w:rPr>
          <w:rFonts w:ascii="Franklin Gothic Book" w:hAnsi="Franklin Gothic Book"/>
          <w:b/>
          <w:sz w:val="28"/>
          <w:szCs w:val="28"/>
        </w:rPr>
        <w:t>Tännesberg</w:t>
      </w:r>
      <w:proofErr w:type="spellEnd"/>
      <w:r w:rsidR="00D007E5">
        <w:rPr>
          <w:rFonts w:ascii="Franklin Gothic Book" w:hAnsi="Franklin Gothic Book"/>
          <w:b/>
          <w:sz w:val="28"/>
          <w:szCs w:val="28"/>
        </w:rPr>
        <w:t xml:space="preserve"> </w:t>
      </w:r>
      <w:r>
        <w:rPr>
          <w:rFonts w:ascii="Franklin Gothic Book" w:hAnsi="Franklin Gothic Book"/>
          <w:b/>
          <w:sz w:val="28"/>
          <w:szCs w:val="28"/>
        </w:rPr>
        <w:t>tauschten die</w:t>
      </w:r>
      <w:r w:rsidR="0032161A" w:rsidRPr="005206FA">
        <w:rPr>
          <w:rFonts w:ascii="Franklin Gothic Book" w:hAnsi="Franklin Gothic Book"/>
          <w:b/>
          <w:sz w:val="28"/>
          <w:szCs w:val="28"/>
        </w:rPr>
        <w:t xml:space="preserve"> </w:t>
      </w:r>
      <w:r w:rsidR="00731E7A">
        <w:rPr>
          <w:rFonts w:ascii="Franklin Gothic Book" w:hAnsi="Franklin Gothic Book"/>
          <w:b/>
          <w:sz w:val="28"/>
          <w:szCs w:val="28"/>
        </w:rPr>
        <w:t>beteiligten Projektgemeinden</w:t>
      </w:r>
      <w:r w:rsidR="0032161A" w:rsidRPr="005206FA">
        <w:rPr>
          <w:rFonts w:ascii="Franklin Gothic Book" w:hAnsi="Franklin Gothic Book"/>
          <w:b/>
          <w:sz w:val="28"/>
          <w:szCs w:val="28"/>
        </w:rPr>
        <w:t xml:space="preserve"> </w:t>
      </w:r>
      <w:r w:rsidR="00D007E5">
        <w:rPr>
          <w:rFonts w:ascii="Franklin Gothic Book" w:hAnsi="Franklin Gothic Book"/>
          <w:b/>
          <w:sz w:val="28"/>
          <w:szCs w:val="28"/>
        </w:rPr>
        <w:t xml:space="preserve">am </w:t>
      </w:r>
      <w:r w:rsidR="00D007E5" w:rsidRPr="005206FA">
        <w:rPr>
          <w:rFonts w:ascii="Franklin Gothic Book" w:hAnsi="Franklin Gothic Book"/>
          <w:b/>
          <w:sz w:val="28"/>
          <w:szCs w:val="28"/>
        </w:rPr>
        <w:t>Biodiversitätsprojekt „Marktplatz der biologischen Vielfalt“</w:t>
      </w:r>
      <w:r w:rsidR="00D007E5">
        <w:rPr>
          <w:rFonts w:ascii="Franklin Gothic Book" w:hAnsi="Franklin Gothic Book"/>
          <w:b/>
          <w:sz w:val="28"/>
          <w:szCs w:val="28"/>
        </w:rPr>
        <w:t xml:space="preserve"> </w:t>
      </w:r>
      <w:r w:rsidR="00CD7B38">
        <w:rPr>
          <w:rFonts w:ascii="Franklin Gothic Book" w:hAnsi="Franklin Gothic Book"/>
          <w:b/>
          <w:sz w:val="28"/>
          <w:szCs w:val="28"/>
        </w:rPr>
        <w:t>praktische Erfahrungen</w:t>
      </w:r>
      <w:r w:rsidR="000A5DDB" w:rsidRPr="005206FA">
        <w:rPr>
          <w:rFonts w:ascii="Franklin Gothic Book" w:hAnsi="Franklin Gothic Book"/>
          <w:b/>
          <w:sz w:val="28"/>
          <w:szCs w:val="28"/>
        </w:rPr>
        <w:t xml:space="preserve"> zum Schutz der Arten- und Lebensraumvielfalt</w:t>
      </w:r>
      <w:r w:rsidR="00CD7B38">
        <w:rPr>
          <w:rFonts w:ascii="Franklin Gothic Book" w:hAnsi="Franklin Gothic Book"/>
          <w:b/>
          <w:sz w:val="28"/>
          <w:szCs w:val="28"/>
        </w:rPr>
        <w:t xml:space="preserve"> aus</w:t>
      </w:r>
      <w:r w:rsidR="000A5DDB" w:rsidRPr="005206FA">
        <w:rPr>
          <w:rFonts w:ascii="Franklin Gothic Book" w:hAnsi="Franklin Gothic Book"/>
          <w:b/>
          <w:sz w:val="28"/>
          <w:szCs w:val="28"/>
        </w:rPr>
        <w:t>.</w:t>
      </w:r>
    </w:p>
    <w:p w14:paraId="052E42C7" w14:textId="77777777" w:rsidR="00543714" w:rsidRPr="005206FA" w:rsidRDefault="00543714">
      <w:pPr>
        <w:rPr>
          <w:rFonts w:ascii="Franklin Gothic Book" w:hAnsi="Franklin Gothic Book"/>
          <w:b/>
          <w:sz w:val="28"/>
          <w:szCs w:val="28"/>
        </w:rPr>
      </w:pPr>
    </w:p>
    <w:p w14:paraId="5AC46F5C" w14:textId="16FC3616" w:rsidR="00543714" w:rsidRDefault="00FD1B08" w:rsidP="00FD1B08">
      <w:pPr>
        <w:jc w:val="both"/>
        <w:rPr>
          <w:rFonts w:ascii="Arial" w:hAnsi="Arial" w:cs="Arial"/>
          <w:b/>
          <w:sz w:val="24"/>
          <w:szCs w:val="24"/>
        </w:rPr>
      </w:pPr>
      <w:bookmarkStart w:id="1" w:name="_Hlk517341011"/>
      <w:r w:rsidRPr="00543714">
        <w:rPr>
          <w:rFonts w:ascii="Arial" w:hAnsi="Arial" w:cs="Arial"/>
          <w:b/>
          <w:sz w:val="24"/>
          <w:szCs w:val="24"/>
        </w:rPr>
        <w:t>D</w:t>
      </w:r>
      <w:r w:rsidR="00B420B6" w:rsidRPr="00543714">
        <w:rPr>
          <w:rFonts w:ascii="Arial" w:hAnsi="Arial" w:cs="Arial"/>
          <w:b/>
          <w:sz w:val="24"/>
          <w:szCs w:val="24"/>
        </w:rPr>
        <w:t xml:space="preserve">as </w:t>
      </w:r>
      <w:r w:rsidR="00C46C18" w:rsidRPr="00543714">
        <w:rPr>
          <w:rFonts w:ascii="Arial" w:hAnsi="Arial" w:cs="Arial"/>
          <w:b/>
          <w:sz w:val="24"/>
          <w:szCs w:val="24"/>
        </w:rPr>
        <w:t>Modell</w:t>
      </w:r>
      <w:r w:rsidR="00B35D64" w:rsidRPr="00543714">
        <w:rPr>
          <w:rFonts w:ascii="Arial" w:hAnsi="Arial" w:cs="Arial"/>
          <w:b/>
          <w:sz w:val="24"/>
          <w:szCs w:val="24"/>
        </w:rPr>
        <w:t xml:space="preserve">projekt „Marktplatz der biologischen Vielfalt – Bayerische Kommunen setzen auf Biodiversität“ </w:t>
      </w:r>
      <w:r w:rsidR="0003014B" w:rsidRPr="00543714">
        <w:rPr>
          <w:rFonts w:ascii="Arial" w:hAnsi="Arial" w:cs="Arial"/>
          <w:b/>
          <w:sz w:val="24"/>
          <w:szCs w:val="24"/>
        </w:rPr>
        <w:t>versammelt</w:t>
      </w:r>
      <w:r w:rsidR="000A5DDB" w:rsidRPr="00543714">
        <w:rPr>
          <w:rFonts w:ascii="Arial" w:hAnsi="Arial" w:cs="Arial"/>
          <w:b/>
          <w:sz w:val="24"/>
          <w:szCs w:val="24"/>
        </w:rPr>
        <w:t>e</w:t>
      </w:r>
      <w:r w:rsidRPr="00543714">
        <w:rPr>
          <w:rFonts w:ascii="Arial" w:hAnsi="Arial" w:cs="Arial"/>
          <w:b/>
          <w:sz w:val="24"/>
          <w:szCs w:val="24"/>
        </w:rPr>
        <w:t xml:space="preserve"> </w:t>
      </w:r>
      <w:r w:rsidR="00450F77" w:rsidRPr="00543714">
        <w:rPr>
          <w:rFonts w:ascii="Arial" w:hAnsi="Arial" w:cs="Arial"/>
          <w:b/>
          <w:sz w:val="24"/>
          <w:szCs w:val="24"/>
        </w:rPr>
        <w:t xml:space="preserve">die </w:t>
      </w:r>
      <w:r w:rsidRPr="00543714">
        <w:rPr>
          <w:rFonts w:ascii="Arial" w:hAnsi="Arial" w:cs="Arial"/>
          <w:b/>
          <w:sz w:val="24"/>
          <w:szCs w:val="24"/>
        </w:rPr>
        <w:t xml:space="preserve">zehn </w:t>
      </w:r>
      <w:r w:rsidR="00731E7A">
        <w:rPr>
          <w:rFonts w:ascii="Arial" w:hAnsi="Arial" w:cs="Arial"/>
          <w:b/>
          <w:sz w:val="24"/>
          <w:szCs w:val="24"/>
        </w:rPr>
        <w:t>Projektgemeinden</w:t>
      </w:r>
      <w:r w:rsidRPr="00543714">
        <w:rPr>
          <w:rFonts w:ascii="Arial" w:hAnsi="Arial" w:cs="Arial"/>
          <w:b/>
          <w:sz w:val="24"/>
          <w:szCs w:val="24"/>
        </w:rPr>
        <w:t xml:space="preserve"> zu</w:t>
      </w:r>
      <w:r w:rsidR="00CD7B38">
        <w:rPr>
          <w:rFonts w:ascii="Arial" w:hAnsi="Arial" w:cs="Arial"/>
          <w:b/>
          <w:sz w:val="24"/>
          <w:szCs w:val="24"/>
        </w:rPr>
        <w:t>r</w:t>
      </w:r>
      <w:r w:rsidRPr="00543714">
        <w:rPr>
          <w:rFonts w:ascii="Arial" w:hAnsi="Arial" w:cs="Arial"/>
          <w:b/>
          <w:sz w:val="24"/>
          <w:szCs w:val="24"/>
        </w:rPr>
        <w:t xml:space="preserve"> ersten </w:t>
      </w:r>
      <w:r w:rsidR="00CD7B38">
        <w:rPr>
          <w:rFonts w:ascii="Arial" w:hAnsi="Arial" w:cs="Arial"/>
          <w:b/>
          <w:sz w:val="24"/>
          <w:szCs w:val="24"/>
        </w:rPr>
        <w:t>Exkursion</w:t>
      </w:r>
      <w:r w:rsidRPr="00543714">
        <w:rPr>
          <w:rFonts w:ascii="Arial" w:hAnsi="Arial" w:cs="Arial"/>
          <w:b/>
          <w:sz w:val="24"/>
          <w:szCs w:val="24"/>
        </w:rPr>
        <w:t xml:space="preserve"> </w:t>
      </w:r>
      <w:r w:rsidR="00D257ED" w:rsidRPr="00543714">
        <w:rPr>
          <w:rFonts w:ascii="Arial" w:hAnsi="Arial" w:cs="Arial"/>
          <w:b/>
          <w:sz w:val="24"/>
          <w:szCs w:val="24"/>
        </w:rPr>
        <w:t xml:space="preserve">am </w:t>
      </w:r>
      <w:r w:rsidR="00CD7B38">
        <w:rPr>
          <w:rFonts w:ascii="Arial" w:hAnsi="Arial" w:cs="Arial"/>
          <w:b/>
          <w:sz w:val="24"/>
          <w:szCs w:val="24"/>
        </w:rPr>
        <w:t>27</w:t>
      </w:r>
      <w:r w:rsidR="00D257ED" w:rsidRPr="00543714">
        <w:rPr>
          <w:rFonts w:ascii="Arial" w:hAnsi="Arial" w:cs="Arial"/>
          <w:b/>
          <w:sz w:val="24"/>
          <w:szCs w:val="24"/>
        </w:rPr>
        <w:t>.</w:t>
      </w:r>
      <w:r w:rsidR="00CD7B38">
        <w:rPr>
          <w:rFonts w:ascii="Arial" w:hAnsi="Arial" w:cs="Arial"/>
          <w:b/>
          <w:sz w:val="24"/>
          <w:szCs w:val="24"/>
        </w:rPr>
        <w:t>06</w:t>
      </w:r>
      <w:r w:rsidR="00D257ED" w:rsidRPr="00543714">
        <w:rPr>
          <w:rFonts w:ascii="Arial" w:hAnsi="Arial" w:cs="Arial"/>
          <w:b/>
          <w:sz w:val="24"/>
          <w:szCs w:val="24"/>
        </w:rPr>
        <w:t>.201</w:t>
      </w:r>
      <w:r w:rsidR="00CD7B38">
        <w:rPr>
          <w:rFonts w:ascii="Arial" w:hAnsi="Arial" w:cs="Arial"/>
          <w:b/>
          <w:sz w:val="24"/>
          <w:szCs w:val="24"/>
        </w:rPr>
        <w:t>9</w:t>
      </w:r>
      <w:r w:rsidR="00D257ED" w:rsidRPr="00543714">
        <w:rPr>
          <w:rFonts w:ascii="Arial" w:hAnsi="Arial" w:cs="Arial"/>
          <w:b/>
          <w:sz w:val="24"/>
          <w:szCs w:val="24"/>
        </w:rPr>
        <w:t xml:space="preserve"> </w:t>
      </w:r>
      <w:r w:rsidRPr="00543714">
        <w:rPr>
          <w:rFonts w:ascii="Arial" w:hAnsi="Arial" w:cs="Arial"/>
          <w:b/>
          <w:sz w:val="24"/>
          <w:szCs w:val="24"/>
        </w:rPr>
        <w:t xml:space="preserve">in </w:t>
      </w:r>
      <w:proofErr w:type="spellStart"/>
      <w:r w:rsidRPr="00543714">
        <w:rPr>
          <w:rFonts w:ascii="Arial" w:hAnsi="Arial" w:cs="Arial"/>
          <w:b/>
          <w:sz w:val="24"/>
          <w:szCs w:val="24"/>
        </w:rPr>
        <w:t>Tännesberg</w:t>
      </w:r>
      <w:proofErr w:type="spellEnd"/>
      <w:r w:rsidR="00D257ED" w:rsidRPr="00543714">
        <w:rPr>
          <w:rFonts w:ascii="Arial" w:hAnsi="Arial" w:cs="Arial"/>
          <w:b/>
          <w:sz w:val="24"/>
          <w:szCs w:val="24"/>
        </w:rPr>
        <w:t xml:space="preserve"> (</w:t>
      </w:r>
      <w:proofErr w:type="spellStart"/>
      <w:r w:rsidR="00D257ED" w:rsidRPr="00543714">
        <w:rPr>
          <w:rFonts w:ascii="Arial" w:hAnsi="Arial" w:cs="Arial"/>
          <w:b/>
          <w:sz w:val="24"/>
          <w:szCs w:val="24"/>
        </w:rPr>
        <w:t>Lkr</w:t>
      </w:r>
      <w:proofErr w:type="spellEnd"/>
      <w:r w:rsidR="00D257ED" w:rsidRPr="00543714">
        <w:rPr>
          <w:rFonts w:ascii="Arial" w:hAnsi="Arial" w:cs="Arial"/>
          <w:b/>
          <w:sz w:val="24"/>
          <w:szCs w:val="24"/>
        </w:rPr>
        <w:t xml:space="preserve">. Neustadt </w:t>
      </w:r>
      <w:proofErr w:type="spellStart"/>
      <w:r w:rsidR="00D257ED" w:rsidRPr="00543714">
        <w:rPr>
          <w:rFonts w:ascii="Arial" w:hAnsi="Arial" w:cs="Arial"/>
          <w:b/>
          <w:sz w:val="24"/>
          <w:szCs w:val="24"/>
        </w:rPr>
        <w:t>a.d.</w:t>
      </w:r>
      <w:proofErr w:type="spellEnd"/>
      <w:r w:rsidR="00D257ED" w:rsidRPr="00543714">
        <w:rPr>
          <w:rFonts w:ascii="Arial" w:hAnsi="Arial" w:cs="Arial"/>
          <w:b/>
          <w:sz w:val="24"/>
          <w:szCs w:val="24"/>
        </w:rPr>
        <w:t xml:space="preserve"> </w:t>
      </w:r>
      <w:proofErr w:type="spellStart"/>
      <w:r w:rsidR="00D257ED" w:rsidRPr="00543714">
        <w:rPr>
          <w:rFonts w:ascii="Arial" w:hAnsi="Arial" w:cs="Arial"/>
          <w:b/>
          <w:sz w:val="24"/>
          <w:szCs w:val="24"/>
        </w:rPr>
        <w:t>Waldnaab</w:t>
      </w:r>
      <w:proofErr w:type="spellEnd"/>
      <w:r w:rsidR="00D257ED" w:rsidRPr="00543714">
        <w:rPr>
          <w:rFonts w:ascii="Arial" w:hAnsi="Arial" w:cs="Arial"/>
          <w:b/>
          <w:sz w:val="24"/>
          <w:szCs w:val="24"/>
        </w:rPr>
        <w:t>, Oberpfalz)</w:t>
      </w:r>
      <w:r w:rsidR="006B00EF" w:rsidRPr="00543714">
        <w:rPr>
          <w:rFonts w:ascii="Arial" w:hAnsi="Arial" w:cs="Arial"/>
          <w:b/>
          <w:sz w:val="24"/>
          <w:szCs w:val="24"/>
        </w:rPr>
        <w:t xml:space="preserve">. </w:t>
      </w:r>
      <w:r w:rsidR="00B23E47">
        <w:rPr>
          <w:rFonts w:ascii="Arial" w:hAnsi="Arial" w:cs="Arial"/>
          <w:b/>
          <w:sz w:val="24"/>
          <w:szCs w:val="24"/>
        </w:rPr>
        <w:t>40 Teilnehmer erhielten zahlreiche</w:t>
      </w:r>
      <w:r w:rsidR="00CD7B38">
        <w:rPr>
          <w:rFonts w:ascii="Arial" w:hAnsi="Arial" w:cs="Arial"/>
          <w:b/>
          <w:sz w:val="24"/>
          <w:szCs w:val="24"/>
        </w:rPr>
        <w:t xml:space="preserve"> praktische Anregungen aus der Biodiversitätsgemeinde Tännesberg</w:t>
      </w:r>
      <w:r w:rsidR="00B23E47">
        <w:rPr>
          <w:rFonts w:ascii="Arial" w:hAnsi="Arial" w:cs="Arial"/>
          <w:b/>
          <w:sz w:val="24"/>
          <w:szCs w:val="24"/>
        </w:rPr>
        <w:t xml:space="preserve">. Immer wieder </w:t>
      </w:r>
      <w:r w:rsidR="00CD7B38">
        <w:rPr>
          <w:rFonts w:ascii="Arial" w:hAnsi="Arial" w:cs="Arial"/>
          <w:b/>
          <w:sz w:val="24"/>
          <w:szCs w:val="24"/>
        </w:rPr>
        <w:t>wu</w:t>
      </w:r>
      <w:r w:rsidR="00B23E47">
        <w:rPr>
          <w:rFonts w:ascii="Arial" w:hAnsi="Arial" w:cs="Arial"/>
          <w:b/>
          <w:sz w:val="24"/>
          <w:szCs w:val="24"/>
        </w:rPr>
        <w:t>rden</w:t>
      </w:r>
      <w:r w:rsidR="00CD7B38">
        <w:rPr>
          <w:rFonts w:ascii="Arial" w:hAnsi="Arial" w:cs="Arial"/>
          <w:b/>
          <w:sz w:val="24"/>
          <w:szCs w:val="24"/>
        </w:rPr>
        <w:t xml:space="preserve"> spezifische Ansätze </w:t>
      </w:r>
      <w:r w:rsidR="00B23E47">
        <w:rPr>
          <w:rFonts w:ascii="Arial" w:hAnsi="Arial" w:cs="Arial"/>
          <w:b/>
          <w:sz w:val="24"/>
          <w:szCs w:val="24"/>
        </w:rPr>
        <w:t xml:space="preserve">bzw. Anpassungen </w:t>
      </w:r>
      <w:r w:rsidR="00082D10">
        <w:rPr>
          <w:rFonts w:ascii="Arial" w:hAnsi="Arial" w:cs="Arial"/>
          <w:b/>
          <w:sz w:val="24"/>
          <w:szCs w:val="24"/>
        </w:rPr>
        <w:t>für die einzelnen</w:t>
      </w:r>
      <w:r w:rsidR="00CD7B38">
        <w:rPr>
          <w:rFonts w:ascii="Arial" w:hAnsi="Arial" w:cs="Arial"/>
          <w:b/>
          <w:sz w:val="24"/>
          <w:szCs w:val="24"/>
        </w:rPr>
        <w:t xml:space="preserve"> </w:t>
      </w:r>
      <w:r w:rsidR="00D520AD">
        <w:rPr>
          <w:rFonts w:ascii="Arial" w:hAnsi="Arial" w:cs="Arial"/>
          <w:b/>
          <w:sz w:val="24"/>
          <w:szCs w:val="24"/>
        </w:rPr>
        <w:t>Kommunen</w:t>
      </w:r>
      <w:r w:rsidR="00CD7B38">
        <w:rPr>
          <w:rFonts w:ascii="Arial" w:hAnsi="Arial" w:cs="Arial"/>
          <w:b/>
          <w:sz w:val="24"/>
          <w:szCs w:val="24"/>
        </w:rPr>
        <w:t xml:space="preserve"> </w:t>
      </w:r>
      <w:r w:rsidR="005B7B6E">
        <w:rPr>
          <w:rFonts w:ascii="Arial" w:hAnsi="Arial" w:cs="Arial"/>
          <w:b/>
          <w:sz w:val="24"/>
          <w:szCs w:val="24"/>
        </w:rPr>
        <w:t>besprochen</w:t>
      </w:r>
      <w:r w:rsidR="00543714">
        <w:rPr>
          <w:rFonts w:ascii="Arial" w:hAnsi="Arial" w:cs="Arial"/>
          <w:b/>
          <w:sz w:val="24"/>
          <w:szCs w:val="24"/>
        </w:rPr>
        <w:t>.</w:t>
      </w:r>
    </w:p>
    <w:p w14:paraId="3CF0F690" w14:textId="77777777" w:rsidR="001F5792" w:rsidRDefault="001F5792" w:rsidP="002977CA">
      <w:pPr>
        <w:jc w:val="both"/>
        <w:rPr>
          <w:rFonts w:ascii="Arial" w:hAnsi="Arial" w:cs="Arial"/>
          <w:sz w:val="24"/>
          <w:szCs w:val="24"/>
        </w:rPr>
      </w:pPr>
    </w:p>
    <w:p w14:paraId="032FB980" w14:textId="71AD5979" w:rsidR="001F5792" w:rsidRPr="001F5792" w:rsidRDefault="00082D10" w:rsidP="002977CA">
      <w:pPr>
        <w:jc w:val="both"/>
        <w:rPr>
          <w:rFonts w:ascii="Arial" w:hAnsi="Arial" w:cs="Arial"/>
          <w:b/>
          <w:sz w:val="24"/>
          <w:szCs w:val="24"/>
        </w:rPr>
      </w:pPr>
      <w:r>
        <w:rPr>
          <w:rFonts w:ascii="Arial" w:hAnsi="Arial" w:cs="Arial"/>
          <w:b/>
          <w:sz w:val="24"/>
          <w:szCs w:val="24"/>
        </w:rPr>
        <w:t>Biodiversitätsschutz braucht aktives, strategisches Handeln</w:t>
      </w:r>
    </w:p>
    <w:p w14:paraId="3D5BE1FA" w14:textId="3BFC645B" w:rsidR="00730FFF" w:rsidRDefault="001F5792" w:rsidP="002977CA">
      <w:pPr>
        <w:jc w:val="both"/>
        <w:rPr>
          <w:rFonts w:ascii="Arial" w:hAnsi="Arial" w:cs="Arial"/>
          <w:sz w:val="24"/>
          <w:szCs w:val="24"/>
        </w:rPr>
      </w:pPr>
      <w:r>
        <w:rPr>
          <w:rFonts w:ascii="Arial" w:hAnsi="Arial" w:cs="Arial"/>
          <w:sz w:val="24"/>
          <w:szCs w:val="24"/>
        </w:rPr>
        <w:t xml:space="preserve">Alle zehn </w:t>
      </w:r>
      <w:r w:rsidR="00DB3C91">
        <w:rPr>
          <w:rFonts w:ascii="Arial" w:hAnsi="Arial" w:cs="Arial"/>
          <w:sz w:val="24"/>
          <w:szCs w:val="24"/>
        </w:rPr>
        <w:t>Projektgemeinden</w:t>
      </w:r>
      <w:r>
        <w:rPr>
          <w:rFonts w:ascii="Arial" w:hAnsi="Arial" w:cs="Arial"/>
          <w:sz w:val="24"/>
          <w:szCs w:val="24"/>
        </w:rPr>
        <w:t xml:space="preserve"> sind</w:t>
      </w:r>
      <w:r w:rsidR="00730FFF">
        <w:rPr>
          <w:rFonts w:ascii="Arial" w:hAnsi="Arial" w:cs="Arial"/>
          <w:sz w:val="24"/>
          <w:szCs w:val="24"/>
        </w:rPr>
        <w:t xml:space="preserve">, </w:t>
      </w:r>
      <w:r w:rsidR="005B7B6E">
        <w:rPr>
          <w:rFonts w:ascii="Arial" w:hAnsi="Arial" w:cs="Arial"/>
          <w:sz w:val="24"/>
          <w:szCs w:val="24"/>
        </w:rPr>
        <w:t>acht</w:t>
      </w:r>
      <w:r w:rsidR="00730FFF">
        <w:rPr>
          <w:rFonts w:ascii="Arial" w:hAnsi="Arial" w:cs="Arial"/>
          <w:sz w:val="24"/>
          <w:szCs w:val="24"/>
        </w:rPr>
        <w:t xml:space="preserve"> Monate nach ihrer Auswahl,</w:t>
      </w:r>
      <w:r>
        <w:rPr>
          <w:rFonts w:ascii="Arial" w:hAnsi="Arial" w:cs="Arial"/>
          <w:sz w:val="24"/>
          <w:szCs w:val="24"/>
        </w:rPr>
        <w:t xml:space="preserve"> nach Tännesberg g</w:t>
      </w:r>
      <w:r w:rsidR="00543714" w:rsidRPr="001F5792">
        <w:rPr>
          <w:rFonts w:ascii="Arial" w:hAnsi="Arial" w:cs="Arial"/>
          <w:sz w:val="24"/>
          <w:szCs w:val="24"/>
        </w:rPr>
        <w:t>ekommen</w:t>
      </w:r>
      <w:r w:rsidR="00082D10">
        <w:rPr>
          <w:rFonts w:ascii="Arial" w:hAnsi="Arial" w:cs="Arial"/>
          <w:sz w:val="24"/>
          <w:szCs w:val="24"/>
        </w:rPr>
        <w:t>.</w:t>
      </w:r>
      <w:r w:rsidR="00D257ED" w:rsidRPr="001F5792">
        <w:rPr>
          <w:rFonts w:ascii="Arial" w:hAnsi="Arial" w:cs="Arial"/>
          <w:sz w:val="24"/>
          <w:szCs w:val="24"/>
        </w:rPr>
        <w:t xml:space="preserve"> </w:t>
      </w:r>
      <w:r w:rsidR="00730FFF">
        <w:rPr>
          <w:rFonts w:ascii="Arial" w:hAnsi="Arial" w:cs="Arial"/>
          <w:sz w:val="24"/>
          <w:szCs w:val="24"/>
        </w:rPr>
        <w:t>Die Erarbeitung</w:t>
      </w:r>
      <w:r w:rsidR="00082D10">
        <w:rPr>
          <w:rFonts w:ascii="Arial" w:hAnsi="Arial" w:cs="Arial"/>
          <w:sz w:val="24"/>
          <w:szCs w:val="24"/>
        </w:rPr>
        <w:t xml:space="preserve"> d</w:t>
      </w:r>
      <w:r w:rsidR="00730FFF">
        <w:rPr>
          <w:rFonts w:ascii="Arial" w:hAnsi="Arial" w:cs="Arial"/>
          <w:sz w:val="24"/>
          <w:szCs w:val="24"/>
        </w:rPr>
        <w:t>er</w:t>
      </w:r>
      <w:r w:rsidR="00082D10">
        <w:rPr>
          <w:rFonts w:ascii="Arial" w:hAnsi="Arial" w:cs="Arial"/>
          <w:sz w:val="24"/>
          <w:szCs w:val="24"/>
        </w:rPr>
        <w:t xml:space="preserve"> gemeindespezifischen Biodiversitätsstrategien </w:t>
      </w:r>
      <w:r w:rsidR="00730FFF">
        <w:rPr>
          <w:rFonts w:ascii="Arial" w:hAnsi="Arial" w:cs="Arial"/>
          <w:sz w:val="24"/>
          <w:szCs w:val="24"/>
        </w:rPr>
        <w:t>ist in vollem Gange</w:t>
      </w:r>
      <w:r w:rsidR="00082D10">
        <w:rPr>
          <w:rFonts w:ascii="Arial" w:hAnsi="Arial" w:cs="Arial"/>
          <w:sz w:val="24"/>
          <w:szCs w:val="24"/>
        </w:rPr>
        <w:t xml:space="preserve"> und parallel werden erste Maßnahmen geplant. Es </w:t>
      </w:r>
      <w:r w:rsidR="00B23E47">
        <w:rPr>
          <w:rFonts w:ascii="Arial" w:hAnsi="Arial" w:cs="Arial"/>
          <w:sz w:val="24"/>
          <w:szCs w:val="24"/>
        </w:rPr>
        <w:t>war</w:t>
      </w:r>
      <w:r w:rsidR="00082D10">
        <w:rPr>
          <w:rFonts w:ascii="Arial" w:hAnsi="Arial" w:cs="Arial"/>
          <w:sz w:val="24"/>
          <w:szCs w:val="24"/>
        </w:rPr>
        <w:t xml:space="preserve"> </w:t>
      </w:r>
      <w:r w:rsidR="00730FFF">
        <w:rPr>
          <w:rFonts w:ascii="Arial" w:hAnsi="Arial" w:cs="Arial"/>
          <w:sz w:val="24"/>
          <w:szCs w:val="24"/>
        </w:rPr>
        <w:t xml:space="preserve">also </w:t>
      </w:r>
      <w:r w:rsidR="00082D10">
        <w:rPr>
          <w:rFonts w:ascii="Arial" w:hAnsi="Arial" w:cs="Arial"/>
          <w:sz w:val="24"/>
          <w:szCs w:val="24"/>
        </w:rPr>
        <w:t xml:space="preserve">der richtige Zeitpunkt, um sich tiefgehend mit Praxisbeispielen zu befassen. </w:t>
      </w:r>
      <w:r w:rsidR="00730FFF">
        <w:rPr>
          <w:rFonts w:ascii="Arial" w:hAnsi="Arial" w:cs="Arial"/>
          <w:sz w:val="24"/>
          <w:szCs w:val="24"/>
        </w:rPr>
        <w:t xml:space="preserve">Entsprechend breit angelegt war das Programm in Tännesberg. </w:t>
      </w:r>
      <w:r w:rsidR="00082D10">
        <w:rPr>
          <w:rFonts w:ascii="Arial" w:hAnsi="Arial" w:cs="Arial"/>
          <w:sz w:val="24"/>
          <w:szCs w:val="24"/>
        </w:rPr>
        <w:t>Schaffung und Pflege von vielfältigen</w:t>
      </w:r>
      <w:r w:rsidR="00B23E47">
        <w:rPr>
          <w:rFonts w:ascii="Arial" w:hAnsi="Arial" w:cs="Arial"/>
          <w:sz w:val="24"/>
          <w:szCs w:val="24"/>
        </w:rPr>
        <w:t>,</w:t>
      </w:r>
      <w:r w:rsidR="00082D10">
        <w:rPr>
          <w:rFonts w:ascii="Arial" w:hAnsi="Arial" w:cs="Arial"/>
          <w:sz w:val="24"/>
          <w:szCs w:val="24"/>
        </w:rPr>
        <w:t xml:space="preserve"> artenreichen Lebensräumen, </w:t>
      </w:r>
      <w:r w:rsidR="00B23E47">
        <w:rPr>
          <w:rFonts w:ascii="Arial" w:hAnsi="Arial" w:cs="Arial"/>
          <w:sz w:val="24"/>
          <w:szCs w:val="24"/>
        </w:rPr>
        <w:t>wegbegleitende Säume</w:t>
      </w:r>
      <w:r w:rsidR="006E15E0">
        <w:rPr>
          <w:rFonts w:ascii="Arial" w:hAnsi="Arial" w:cs="Arial"/>
          <w:sz w:val="24"/>
          <w:szCs w:val="24"/>
        </w:rPr>
        <w:t xml:space="preserve"> als wichtige Achsen im Biotopverbund</w:t>
      </w:r>
      <w:r w:rsidR="00082D10">
        <w:rPr>
          <w:rFonts w:ascii="Arial" w:hAnsi="Arial" w:cs="Arial"/>
          <w:sz w:val="24"/>
          <w:szCs w:val="24"/>
        </w:rPr>
        <w:t xml:space="preserve">, </w:t>
      </w:r>
      <w:r w:rsidR="006E15E0">
        <w:rPr>
          <w:rFonts w:ascii="Arial" w:hAnsi="Arial" w:cs="Arial"/>
          <w:sz w:val="24"/>
          <w:szCs w:val="24"/>
        </w:rPr>
        <w:t xml:space="preserve">extensives </w:t>
      </w:r>
      <w:r w:rsidR="00082D10">
        <w:rPr>
          <w:rFonts w:ascii="Arial" w:hAnsi="Arial" w:cs="Arial"/>
          <w:sz w:val="24"/>
          <w:szCs w:val="24"/>
        </w:rPr>
        <w:t xml:space="preserve">innerörtliches Grünflächenmanagement </w:t>
      </w:r>
      <w:r w:rsidR="00730FFF">
        <w:rPr>
          <w:rFonts w:ascii="Arial" w:hAnsi="Arial" w:cs="Arial"/>
          <w:sz w:val="24"/>
          <w:szCs w:val="24"/>
        </w:rPr>
        <w:t>sowie</w:t>
      </w:r>
      <w:r w:rsidR="00082D10">
        <w:rPr>
          <w:rFonts w:ascii="Arial" w:hAnsi="Arial" w:cs="Arial"/>
          <w:sz w:val="24"/>
          <w:szCs w:val="24"/>
        </w:rPr>
        <w:t xml:space="preserve"> der Erhalt alter Nutzpflanzensorten und Nutztierrassen waren einige der Schwerpunkte </w:t>
      </w:r>
      <w:r w:rsidR="00730FFF">
        <w:rPr>
          <w:rFonts w:ascii="Arial" w:hAnsi="Arial" w:cs="Arial"/>
          <w:sz w:val="24"/>
          <w:szCs w:val="24"/>
        </w:rPr>
        <w:t>der Exkursion.</w:t>
      </w:r>
      <w:r w:rsidR="00B23E47">
        <w:rPr>
          <w:rFonts w:ascii="Arial" w:hAnsi="Arial" w:cs="Arial"/>
          <w:sz w:val="24"/>
          <w:szCs w:val="24"/>
        </w:rPr>
        <w:t xml:space="preserve"> Toni Wolf, Initiator der Biodiversitätsbemühungen</w:t>
      </w:r>
      <w:r w:rsidR="006E15E0">
        <w:rPr>
          <w:rFonts w:ascii="Arial" w:hAnsi="Arial" w:cs="Arial"/>
          <w:sz w:val="24"/>
          <w:szCs w:val="24"/>
        </w:rPr>
        <w:t xml:space="preserve"> in Tännesberg</w:t>
      </w:r>
      <w:r w:rsidR="00B23E47">
        <w:rPr>
          <w:rFonts w:ascii="Arial" w:hAnsi="Arial" w:cs="Arial"/>
          <w:sz w:val="24"/>
          <w:szCs w:val="24"/>
        </w:rPr>
        <w:t xml:space="preserve">, führte die Gruppe aus Bürgermeistern, </w:t>
      </w:r>
      <w:r w:rsidR="00DB3C91">
        <w:rPr>
          <w:rFonts w:ascii="Arial" w:hAnsi="Arial" w:cs="Arial"/>
          <w:sz w:val="24"/>
          <w:szCs w:val="24"/>
        </w:rPr>
        <w:t>Kommunalratsmitgliedern, Verwaltungs- und Bauhofmitarbeitern, Behörden- und Verbandsvertretern, Landwirten und interessierten Bürgern durch das Gemeindegebiet mit seinen vielfältigen Lebensräumen.</w:t>
      </w:r>
      <w:r w:rsidR="006E15E0">
        <w:rPr>
          <w:rFonts w:ascii="Arial" w:hAnsi="Arial" w:cs="Arial"/>
          <w:sz w:val="24"/>
          <w:szCs w:val="24"/>
        </w:rPr>
        <w:t xml:space="preserve"> </w:t>
      </w:r>
    </w:p>
    <w:p w14:paraId="1C0DED1C" w14:textId="7EF6D19D" w:rsidR="00730FFF" w:rsidRDefault="009E3F77" w:rsidP="002977CA">
      <w:pPr>
        <w:jc w:val="both"/>
        <w:rPr>
          <w:rFonts w:ascii="Arial" w:hAnsi="Arial" w:cs="Arial"/>
          <w:sz w:val="24"/>
          <w:szCs w:val="24"/>
        </w:rPr>
      </w:pPr>
      <w:r>
        <w:rPr>
          <w:rFonts w:ascii="Arial" w:hAnsi="Arial" w:cs="Arial"/>
          <w:sz w:val="24"/>
          <w:szCs w:val="24"/>
        </w:rPr>
        <w:t>Am Ende betonten alle Teilnehmer</w:t>
      </w:r>
      <w:r w:rsidR="00543714" w:rsidRPr="001F5792">
        <w:rPr>
          <w:rFonts w:ascii="Arial" w:hAnsi="Arial" w:cs="Arial"/>
          <w:sz w:val="24"/>
          <w:szCs w:val="24"/>
        </w:rPr>
        <w:t xml:space="preserve">, wie wichtig der </w:t>
      </w:r>
      <w:r>
        <w:rPr>
          <w:rFonts w:ascii="Arial" w:hAnsi="Arial" w:cs="Arial"/>
          <w:sz w:val="24"/>
          <w:szCs w:val="24"/>
        </w:rPr>
        <w:t>intensive</w:t>
      </w:r>
      <w:r w:rsidR="00543714" w:rsidRPr="001F5792">
        <w:rPr>
          <w:rFonts w:ascii="Arial" w:hAnsi="Arial" w:cs="Arial"/>
          <w:sz w:val="24"/>
          <w:szCs w:val="24"/>
        </w:rPr>
        <w:t xml:space="preserve"> Einsatz für den Erhalt und die Förderung der Arten- und Lebensraumvielfalt ist. </w:t>
      </w:r>
      <w:r w:rsidR="00730FFF">
        <w:rPr>
          <w:rFonts w:ascii="Arial" w:hAnsi="Arial" w:cs="Arial"/>
          <w:sz w:val="24"/>
          <w:szCs w:val="24"/>
        </w:rPr>
        <w:t xml:space="preserve">Ein nachhaltiges Vorgehen erfordere </w:t>
      </w:r>
      <w:r>
        <w:rPr>
          <w:rFonts w:ascii="Arial" w:hAnsi="Arial" w:cs="Arial"/>
          <w:sz w:val="24"/>
          <w:szCs w:val="24"/>
        </w:rPr>
        <w:t xml:space="preserve">die Kombination aus </w:t>
      </w:r>
      <w:r w:rsidR="00730FFF">
        <w:rPr>
          <w:rFonts w:ascii="Arial" w:hAnsi="Arial" w:cs="Arial"/>
          <w:sz w:val="24"/>
          <w:szCs w:val="24"/>
        </w:rPr>
        <w:t>langfristige</w:t>
      </w:r>
      <w:r>
        <w:rPr>
          <w:rFonts w:ascii="Arial" w:hAnsi="Arial" w:cs="Arial"/>
          <w:sz w:val="24"/>
          <w:szCs w:val="24"/>
        </w:rPr>
        <w:t>n</w:t>
      </w:r>
      <w:r w:rsidR="00730FFF">
        <w:rPr>
          <w:rFonts w:ascii="Arial" w:hAnsi="Arial" w:cs="Arial"/>
          <w:sz w:val="24"/>
          <w:szCs w:val="24"/>
        </w:rPr>
        <w:t xml:space="preserve"> Konzepte</w:t>
      </w:r>
      <w:r>
        <w:rPr>
          <w:rFonts w:ascii="Arial" w:hAnsi="Arial" w:cs="Arial"/>
          <w:sz w:val="24"/>
          <w:szCs w:val="24"/>
        </w:rPr>
        <w:t>n</w:t>
      </w:r>
      <w:r w:rsidR="00730FFF">
        <w:rPr>
          <w:rFonts w:ascii="Arial" w:hAnsi="Arial" w:cs="Arial"/>
          <w:sz w:val="24"/>
          <w:szCs w:val="24"/>
        </w:rPr>
        <w:t xml:space="preserve"> und engagierte</w:t>
      </w:r>
      <w:r>
        <w:rPr>
          <w:rFonts w:ascii="Arial" w:hAnsi="Arial" w:cs="Arial"/>
          <w:sz w:val="24"/>
          <w:szCs w:val="24"/>
        </w:rPr>
        <w:t>m</w:t>
      </w:r>
      <w:r w:rsidR="00730FFF">
        <w:rPr>
          <w:rFonts w:ascii="Arial" w:hAnsi="Arial" w:cs="Arial"/>
          <w:sz w:val="24"/>
          <w:szCs w:val="24"/>
        </w:rPr>
        <w:t xml:space="preserve"> Handeln. </w:t>
      </w:r>
      <w:r w:rsidR="00730FFF">
        <w:rPr>
          <w:rFonts w:ascii="Arial" w:hAnsi="Arial" w:cs="Arial"/>
          <w:sz w:val="24"/>
          <w:szCs w:val="24"/>
        </w:rPr>
        <w:lastRenderedPageBreak/>
        <w:t>D</w:t>
      </w:r>
      <w:r w:rsidR="001F5792" w:rsidRPr="001F5792">
        <w:rPr>
          <w:rFonts w:ascii="Arial" w:hAnsi="Arial" w:cs="Arial"/>
          <w:sz w:val="24"/>
          <w:szCs w:val="24"/>
        </w:rPr>
        <w:t xml:space="preserve">as Modellprojekt </w:t>
      </w:r>
      <w:r w:rsidR="001F5792">
        <w:rPr>
          <w:rFonts w:ascii="Arial" w:hAnsi="Arial" w:cs="Arial"/>
          <w:sz w:val="24"/>
          <w:szCs w:val="24"/>
        </w:rPr>
        <w:t>„</w:t>
      </w:r>
      <w:r w:rsidR="001F5792" w:rsidRPr="001F5792">
        <w:rPr>
          <w:rFonts w:ascii="Arial" w:hAnsi="Arial" w:cs="Arial"/>
          <w:sz w:val="24"/>
          <w:szCs w:val="24"/>
        </w:rPr>
        <w:t>Marktplatz der biologischen Vielfalt</w:t>
      </w:r>
      <w:r w:rsidR="001F5792">
        <w:rPr>
          <w:rFonts w:ascii="Arial" w:hAnsi="Arial" w:cs="Arial"/>
          <w:sz w:val="24"/>
          <w:szCs w:val="24"/>
        </w:rPr>
        <w:t>“</w:t>
      </w:r>
      <w:r w:rsidR="001F5792" w:rsidRPr="001F5792">
        <w:rPr>
          <w:rFonts w:ascii="Arial" w:hAnsi="Arial" w:cs="Arial"/>
          <w:sz w:val="24"/>
          <w:szCs w:val="24"/>
        </w:rPr>
        <w:t xml:space="preserve"> </w:t>
      </w:r>
      <w:r w:rsidR="00730FFF">
        <w:rPr>
          <w:rFonts w:ascii="Arial" w:hAnsi="Arial" w:cs="Arial"/>
          <w:sz w:val="24"/>
          <w:szCs w:val="24"/>
        </w:rPr>
        <w:t xml:space="preserve">fördert diesen </w:t>
      </w:r>
      <w:r>
        <w:rPr>
          <w:rFonts w:ascii="Arial" w:hAnsi="Arial" w:cs="Arial"/>
          <w:sz w:val="24"/>
          <w:szCs w:val="24"/>
        </w:rPr>
        <w:t>Weg</w:t>
      </w:r>
      <w:r w:rsidR="001F5792" w:rsidRPr="001F5792">
        <w:rPr>
          <w:rFonts w:ascii="Arial" w:hAnsi="Arial" w:cs="Arial"/>
          <w:sz w:val="24"/>
          <w:szCs w:val="24"/>
        </w:rPr>
        <w:t>.</w:t>
      </w:r>
      <w:r w:rsidR="001F5792">
        <w:rPr>
          <w:rFonts w:ascii="Arial" w:hAnsi="Arial" w:cs="Arial"/>
          <w:sz w:val="24"/>
          <w:szCs w:val="24"/>
        </w:rPr>
        <w:t xml:space="preserve"> Max Völkl, Erster</w:t>
      </w:r>
      <w:r w:rsidR="008F7969" w:rsidRPr="00543714">
        <w:rPr>
          <w:rFonts w:ascii="Arial" w:hAnsi="Arial" w:cs="Arial"/>
          <w:sz w:val="24"/>
          <w:szCs w:val="24"/>
        </w:rPr>
        <w:t xml:space="preserve"> Bür</w:t>
      </w:r>
      <w:r w:rsidR="00060D1D" w:rsidRPr="00543714">
        <w:rPr>
          <w:rFonts w:ascii="Arial" w:hAnsi="Arial" w:cs="Arial"/>
          <w:sz w:val="24"/>
          <w:szCs w:val="24"/>
        </w:rPr>
        <w:t>germeister des Markt</w:t>
      </w:r>
      <w:r w:rsidR="00964300" w:rsidRPr="00543714">
        <w:rPr>
          <w:rFonts w:ascii="Arial" w:hAnsi="Arial" w:cs="Arial"/>
          <w:sz w:val="24"/>
          <w:szCs w:val="24"/>
        </w:rPr>
        <w:t>es</w:t>
      </w:r>
      <w:r w:rsidR="00060D1D" w:rsidRPr="00543714">
        <w:rPr>
          <w:rFonts w:ascii="Arial" w:hAnsi="Arial" w:cs="Arial"/>
          <w:sz w:val="24"/>
          <w:szCs w:val="24"/>
        </w:rPr>
        <w:t xml:space="preserve"> Tännesberg</w:t>
      </w:r>
      <w:r w:rsidR="00B23E47">
        <w:rPr>
          <w:rFonts w:ascii="Arial" w:hAnsi="Arial" w:cs="Arial"/>
          <w:sz w:val="24"/>
          <w:szCs w:val="24"/>
        </w:rPr>
        <w:t xml:space="preserve"> </w:t>
      </w:r>
      <w:r>
        <w:rPr>
          <w:rFonts w:ascii="Arial" w:hAnsi="Arial" w:cs="Arial"/>
          <w:sz w:val="24"/>
          <w:szCs w:val="24"/>
        </w:rPr>
        <w:t>und Sprecher der Trägergemeinschaft des Projekts</w:t>
      </w:r>
      <w:r w:rsidR="001F5792" w:rsidRPr="006A5184">
        <w:rPr>
          <w:rFonts w:ascii="Arial" w:hAnsi="Arial" w:cs="Arial"/>
          <w:sz w:val="24"/>
          <w:szCs w:val="24"/>
        </w:rPr>
        <w:t>:</w:t>
      </w:r>
      <w:r w:rsidR="00060D1D" w:rsidRPr="006A5184">
        <w:rPr>
          <w:rFonts w:ascii="Arial" w:hAnsi="Arial" w:cs="Arial"/>
          <w:sz w:val="24"/>
          <w:szCs w:val="24"/>
        </w:rPr>
        <w:t xml:space="preserve"> </w:t>
      </w:r>
      <w:r w:rsidR="00964300" w:rsidRPr="006A5184">
        <w:rPr>
          <w:rFonts w:ascii="Arial" w:hAnsi="Arial" w:cs="Arial"/>
          <w:sz w:val="24"/>
          <w:szCs w:val="24"/>
        </w:rPr>
        <w:t>„Kommunen stehen</w:t>
      </w:r>
      <w:r w:rsidR="00060D1D" w:rsidRPr="006A5184">
        <w:rPr>
          <w:rFonts w:ascii="Arial" w:hAnsi="Arial" w:cs="Arial"/>
          <w:sz w:val="24"/>
          <w:szCs w:val="24"/>
        </w:rPr>
        <w:t xml:space="preserve"> beim Schutz der Biodiversität in besonderer Verantwortung</w:t>
      </w:r>
      <w:r w:rsidR="00730FFF">
        <w:rPr>
          <w:rFonts w:ascii="Arial" w:hAnsi="Arial" w:cs="Arial"/>
          <w:sz w:val="24"/>
          <w:szCs w:val="24"/>
        </w:rPr>
        <w:t xml:space="preserve">. </w:t>
      </w:r>
      <w:r w:rsidR="00D520AD">
        <w:rPr>
          <w:rFonts w:ascii="Arial" w:hAnsi="Arial" w:cs="Arial"/>
          <w:sz w:val="24"/>
          <w:szCs w:val="24"/>
        </w:rPr>
        <w:t>Aber das Thema ist in der Gesellschaft angekommen und wir haben gute Chancen mit unseren Bürgern etwas zu erreichen!“</w:t>
      </w:r>
      <w:r w:rsidR="00060D1D" w:rsidRPr="006A5184">
        <w:rPr>
          <w:rFonts w:ascii="Arial" w:hAnsi="Arial" w:cs="Arial"/>
          <w:sz w:val="24"/>
          <w:szCs w:val="24"/>
        </w:rPr>
        <w:t xml:space="preserve">. </w:t>
      </w:r>
      <w:r w:rsidR="006B0458" w:rsidRPr="00D520AD">
        <w:rPr>
          <w:rFonts w:ascii="Arial" w:hAnsi="Arial" w:cs="Arial"/>
          <w:sz w:val="24"/>
          <w:szCs w:val="24"/>
        </w:rPr>
        <w:t xml:space="preserve">Er dankte den Trägern, Unterstützern und Förderern für </w:t>
      </w:r>
      <w:r w:rsidR="005B7B6E">
        <w:rPr>
          <w:rFonts w:ascii="Arial" w:hAnsi="Arial" w:cs="Arial"/>
          <w:sz w:val="24"/>
          <w:szCs w:val="24"/>
        </w:rPr>
        <w:t>ihr Engagement</w:t>
      </w:r>
      <w:r w:rsidR="00D520AD">
        <w:rPr>
          <w:rFonts w:ascii="Arial" w:hAnsi="Arial" w:cs="Arial"/>
          <w:sz w:val="24"/>
          <w:szCs w:val="24"/>
        </w:rPr>
        <w:t xml:space="preserve">. Ohne diese </w:t>
      </w:r>
      <w:r w:rsidR="005B7B6E">
        <w:rPr>
          <w:rFonts w:ascii="Arial" w:hAnsi="Arial" w:cs="Arial"/>
          <w:sz w:val="24"/>
          <w:szCs w:val="24"/>
        </w:rPr>
        <w:t>Gemeinschaft</w:t>
      </w:r>
      <w:r w:rsidR="00D520AD">
        <w:rPr>
          <w:rFonts w:ascii="Arial" w:hAnsi="Arial" w:cs="Arial"/>
          <w:sz w:val="24"/>
          <w:szCs w:val="24"/>
        </w:rPr>
        <w:t xml:space="preserve"> wäre die Aufgabe ungleich schwerer.</w:t>
      </w:r>
    </w:p>
    <w:p w14:paraId="64647954" w14:textId="3A3B6810" w:rsidR="00D520AD" w:rsidRPr="00D520AD" w:rsidRDefault="00D520AD" w:rsidP="002977CA">
      <w:pPr>
        <w:jc w:val="both"/>
        <w:rPr>
          <w:rFonts w:ascii="Arial" w:hAnsi="Arial" w:cs="Arial"/>
          <w:b/>
          <w:sz w:val="24"/>
          <w:szCs w:val="24"/>
        </w:rPr>
      </w:pPr>
      <w:r w:rsidRPr="00D520AD">
        <w:rPr>
          <w:rFonts w:ascii="Arial" w:hAnsi="Arial" w:cs="Arial"/>
          <w:b/>
          <w:sz w:val="24"/>
          <w:szCs w:val="24"/>
        </w:rPr>
        <w:t>Gemeins</w:t>
      </w:r>
      <w:r>
        <w:rPr>
          <w:rFonts w:ascii="Arial" w:hAnsi="Arial" w:cs="Arial"/>
          <w:b/>
          <w:sz w:val="24"/>
          <w:szCs w:val="24"/>
        </w:rPr>
        <w:t>am Kräfte bündeln</w:t>
      </w:r>
    </w:p>
    <w:p w14:paraId="0F82C3A1" w14:textId="5DD47775" w:rsidR="00D257ED" w:rsidRPr="009E3F77" w:rsidRDefault="00D520AD" w:rsidP="002977CA">
      <w:pPr>
        <w:jc w:val="both"/>
        <w:rPr>
          <w:rFonts w:ascii="Arial" w:hAnsi="Arial" w:cs="Arial"/>
          <w:sz w:val="24"/>
          <w:szCs w:val="24"/>
        </w:rPr>
      </w:pPr>
      <w:r>
        <w:rPr>
          <w:rFonts w:ascii="Arial" w:hAnsi="Arial" w:cs="Arial"/>
          <w:sz w:val="24"/>
          <w:szCs w:val="24"/>
        </w:rPr>
        <w:t>G</w:t>
      </w:r>
      <w:r w:rsidR="001F5792">
        <w:rPr>
          <w:rFonts w:ascii="Arial" w:hAnsi="Arial" w:cs="Arial"/>
          <w:sz w:val="24"/>
          <w:szCs w:val="24"/>
        </w:rPr>
        <w:t xml:space="preserve">efördert wird das Projekt „Marktplatz der biologischen Vielfalt“ durch </w:t>
      </w:r>
      <w:r w:rsidR="007459A6">
        <w:rPr>
          <w:rFonts w:ascii="Arial" w:hAnsi="Arial" w:cs="Arial"/>
          <w:sz w:val="24"/>
          <w:szCs w:val="24"/>
        </w:rPr>
        <w:t>den Bayerischen Naturschutzfond</w:t>
      </w:r>
      <w:r w:rsidR="009E3F77">
        <w:rPr>
          <w:rFonts w:ascii="Arial" w:hAnsi="Arial" w:cs="Arial"/>
          <w:sz w:val="24"/>
          <w:szCs w:val="24"/>
        </w:rPr>
        <w:t>s</w:t>
      </w:r>
      <w:r>
        <w:rPr>
          <w:rFonts w:ascii="Arial" w:hAnsi="Arial" w:cs="Arial"/>
          <w:sz w:val="24"/>
          <w:szCs w:val="24"/>
        </w:rPr>
        <w:t xml:space="preserve"> aus Zweckerträgen der Glücksspirale,</w:t>
      </w:r>
      <w:r w:rsidR="009E3F77">
        <w:rPr>
          <w:rFonts w:ascii="Arial" w:hAnsi="Arial" w:cs="Arial"/>
          <w:sz w:val="24"/>
          <w:szCs w:val="24"/>
        </w:rPr>
        <w:t xml:space="preserve"> der </w:t>
      </w:r>
      <w:r>
        <w:rPr>
          <w:rFonts w:ascii="Arial" w:hAnsi="Arial" w:cs="Arial"/>
          <w:sz w:val="24"/>
          <w:szCs w:val="24"/>
        </w:rPr>
        <w:t>über</w:t>
      </w:r>
      <w:r w:rsidR="009E3F77">
        <w:rPr>
          <w:rFonts w:ascii="Arial" w:hAnsi="Arial" w:cs="Arial"/>
          <w:sz w:val="24"/>
          <w:szCs w:val="24"/>
        </w:rPr>
        <w:t xml:space="preserve"> viele Jahre auch die </w:t>
      </w:r>
      <w:proofErr w:type="spellStart"/>
      <w:r w:rsidR="009E3F77">
        <w:rPr>
          <w:rFonts w:ascii="Arial" w:hAnsi="Arial" w:cs="Arial"/>
          <w:sz w:val="24"/>
          <w:szCs w:val="24"/>
        </w:rPr>
        <w:t>Tännesberger</w:t>
      </w:r>
      <w:proofErr w:type="spellEnd"/>
      <w:r w:rsidR="009E3F77">
        <w:rPr>
          <w:rFonts w:ascii="Arial" w:hAnsi="Arial" w:cs="Arial"/>
          <w:sz w:val="24"/>
          <w:szCs w:val="24"/>
        </w:rPr>
        <w:t xml:space="preserve"> Biodiversitätsinitiativen begleitet</w:t>
      </w:r>
      <w:r w:rsidR="00B23E47">
        <w:rPr>
          <w:rFonts w:ascii="Arial" w:hAnsi="Arial" w:cs="Arial"/>
          <w:sz w:val="24"/>
          <w:szCs w:val="24"/>
        </w:rPr>
        <w:t>e</w:t>
      </w:r>
      <w:r w:rsidR="001F5792">
        <w:rPr>
          <w:rFonts w:ascii="Arial" w:hAnsi="Arial" w:cs="Arial"/>
          <w:sz w:val="24"/>
          <w:szCs w:val="24"/>
        </w:rPr>
        <w:t>.</w:t>
      </w:r>
      <w:r w:rsidR="009E3F77">
        <w:rPr>
          <w:rFonts w:ascii="Arial" w:hAnsi="Arial" w:cs="Arial"/>
          <w:sz w:val="24"/>
          <w:szCs w:val="24"/>
        </w:rPr>
        <w:t xml:space="preserve"> Ebenfalls auf</w:t>
      </w:r>
      <w:r w:rsidR="00C71B39" w:rsidRPr="00543714">
        <w:rPr>
          <w:rFonts w:ascii="Arial" w:hAnsi="Arial" w:cs="Arial"/>
          <w:sz w:val="24"/>
          <w:szCs w:val="24"/>
        </w:rPr>
        <w:t xml:space="preserve"> ein langes Engagement in Tännesberg blicken die bayernweit agierenden Naturschutzverbände </w:t>
      </w:r>
      <w:r w:rsidR="007459A6" w:rsidRPr="007459A6">
        <w:rPr>
          <w:rFonts w:ascii="Arial" w:hAnsi="Arial" w:cs="Arial"/>
          <w:sz w:val="24"/>
          <w:szCs w:val="24"/>
        </w:rPr>
        <w:t>BUND Naturschutz in Bayern e.V.,</w:t>
      </w:r>
      <w:r w:rsidR="009E3F77">
        <w:rPr>
          <w:rFonts w:ascii="Arial" w:hAnsi="Arial" w:cs="Arial"/>
          <w:sz w:val="24"/>
          <w:szCs w:val="24"/>
        </w:rPr>
        <w:t xml:space="preserve"> </w:t>
      </w:r>
      <w:r w:rsidR="00C71B39" w:rsidRPr="007459A6">
        <w:rPr>
          <w:rFonts w:ascii="Arial" w:hAnsi="Arial" w:cs="Arial"/>
          <w:sz w:val="24"/>
          <w:szCs w:val="24"/>
        </w:rPr>
        <w:t xml:space="preserve">Landesbund für </w:t>
      </w:r>
      <w:bookmarkStart w:id="2" w:name="_GoBack"/>
      <w:bookmarkEnd w:id="2"/>
      <w:r w:rsidR="00C71B39" w:rsidRPr="007459A6">
        <w:rPr>
          <w:rFonts w:ascii="Arial" w:hAnsi="Arial" w:cs="Arial"/>
          <w:sz w:val="24"/>
          <w:szCs w:val="24"/>
        </w:rPr>
        <w:t>Vogelschutz in Bayern e.V.</w:t>
      </w:r>
      <w:r w:rsidR="007459A6" w:rsidRPr="007459A6">
        <w:rPr>
          <w:rFonts w:ascii="Arial" w:hAnsi="Arial" w:cs="Arial"/>
          <w:sz w:val="24"/>
          <w:szCs w:val="24"/>
        </w:rPr>
        <w:t xml:space="preserve"> und </w:t>
      </w:r>
      <w:r w:rsidR="00C71B39" w:rsidRPr="007459A6">
        <w:rPr>
          <w:rFonts w:ascii="Arial" w:hAnsi="Arial" w:cs="Arial"/>
          <w:sz w:val="24"/>
          <w:szCs w:val="24"/>
        </w:rPr>
        <w:t>Wildland-Stiftung Bayern</w:t>
      </w:r>
      <w:r w:rsidR="007459A6" w:rsidRPr="007459A6">
        <w:rPr>
          <w:rFonts w:ascii="Arial" w:hAnsi="Arial" w:cs="Arial"/>
          <w:sz w:val="24"/>
          <w:szCs w:val="24"/>
        </w:rPr>
        <w:t xml:space="preserve"> </w:t>
      </w:r>
      <w:r w:rsidR="009E3F77">
        <w:rPr>
          <w:rFonts w:ascii="Arial" w:hAnsi="Arial" w:cs="Arial"/>
          <w:sz w:val="24"/>
          <w:szCs w:val="24"/>
        </w:rPr>
        <w:t>(</w:t>
      </w:r>
      <w:r w:rsidR="007459A6" w:rsidRPr="007459A6">
        <w:rPr>
          <w:rFonts w:ascii="Arial" w:hAnsi="Arial" w:cs="Arial"/>
          <w:sz w:val="24"/>
          <w:szCs w:val="24"/>
        </w:rPr>
        <w:t>Naturschutzstiftung des Bayerischen Jagdverbandes</w:t>
      </w:r>
      <w:r w:rsidR="009E3F77">
        <w:rPr>
          <w:rFonts w:ascii="Arial" w:hAnsi="Arial" w:cs="Arial"/>
          <w:sz w:val="24"/>
          <w:szCs w:val="24"/>
        </w:rPr>
        <w:t>)</w:t>
      </w:r>
      <w:r w:rsidR="007459A6" w:rsidRPr="007459A6">
        <w:rPr>
          <w:rFonts w:ascii="Arial" w:hAnsi="Arial" w:cs="Arial"/>
          <w:sz w:val="24"/>
          <w:szCs w:val="24"/>
        </w:rPr>
        <w:t xml:space="preserve"> </w:t>
      </w:r>
      <w:r w:rsidR="009E3F77">
        <w:rPr>
          <w:rFonts w:ascii="Arial" w:hAnsi="Arial" w:cs="Arial"/>
          <w:sz w:val="24"/>
          <w:szCs w:val="24"/>
        </w:rPr>
        <w:t>zurück. Sie sind</w:t>
      </w:r>
      <w:r w:rsidR="00C71B39" w:rsidRPr="007459A6">
        <w:rPr>
          <w:rFonts w:ascii="Arial" w:hAnsi="Arial" w:cs="Arial"/>
          <w:sz w:val="24"/>
          <w:szCs w:val="24"/>
        </w:rPr>
        <w:t xml:space="preserve"> </w:t>
      </w:r>
      <w:r>
        <w:rPr>
          <w:rFonts w:ascii="Arial" w:hAnsi="Arial" w:cs="Arial"/>
          <w:sz w:val="24"/>
          <w:szCs w:val="24"/>
        </w:rPr>
        <w:t xml:space="preserve">nun auch </w:t>
      </w:r>
      <w:r w:rsidR="00C71B39" w:rsidRPr="007459A6">
        <w:rPr>
          <w:rFonts w:ascii="Arial" w:hAnsi="Arial" w:cs="Arial"/>
          <w:sz w:val="24"/>
          <w:szCs w:val="24"/>
        </w:rPr>
        <w:t>Träger des Projektes „Marktplatz der biologischen Vielfalt“</w:t>
      </w:r>
      <w:r w:rsidR="009E3F77">
        <w:rPr>
          <w:rFonts w:ascii="Arial" w:hAnsi="Arial" w:cs="Arial"/>
          <w:sz w:val="24"/>
          <w:szCs w:val="24"/>
        </w:rPr>
        <w:t xml:space="preserve"> und bringen ihre Erfahrungen umfassend ein</w:t>
      </w:r>
      <w:r w:rsidR="00C71B39" w:rsidRPr="007459A6">
        <w:rPr>
          <w:rFonts w:ascii="Arial" w:hAnsi="Arial" w:cs="Arial"/>
          <w:sz w:val="24"/>
          <w:szCs w:val="24"/>
        </w:rPr>
        <w:t xml:space="preserve">. </w:t>
      </w:r>
      <w:r>
        <w:rPr>
          <w:rFonts w:ascii="Arial" w:hAnsi="Arial" w:cs="Arial"/>
          <w:sz w:val="24"/>
          <w:szCs w:val="24"/>
        </w:rPr>
        <w:t xml:space="preserve">Schließlich stehen der Bayerische Gemeindetag und das Staatsministerium für Umwelt und Verbraucherschutz der Projektgemeinschaft unterstützend zur Seite. </w:t>
      </w:r>
      <w:r w:rsidR="00C71B39" w:rsidRPr="007459A6">
        <w:rPr>
          <w:rFonts w:ascii="Arial" w:hAnsi="Arial" w:cs="Arial"/>
          <w:sz w:val="24"/>
          <w:szCs w:val="24"/>
        </w:rPr>
        <w:t>Die</w:t>
      </w:r>
      <w:r w:rsidR="009E3F77">
        <w:rPr>
          <w:rFonts w:ascii="Arial" w:hAnsi="Arial" w:cs="Arial"/>
          <w:sz w:val="24"/>
          <w:szCs w:val="24"/>
        </w:rPr>
        <w:t>se</w:t>
      </w:r>
      <w:r w:rsidR="00C71B39" w:rsidRPr="007459A6">
        <w:rPr>
          <w:rFonts w:ascii="Arial" w:hAnsi="Arial" w:cs="Arial"/>
          <w:sz w:val="24"/>
          <w:szCs w:val="24"/>
        </w:rPr>
        <w:t xml:space="preserve"> Bündelung</w:t>
      </w:r>
      <w:r w:rsidR="006B0458" w:rsidRPr="007459A6">
        <w:rPr>
          <w:rFonts w:ascii="Arial" w:hAnsi="Arial" w:cs="Arial"/>
          <w:sz w:val="24"/>
          <w:szCs w:val="24"/>
        </w:rPr>
        <w:t xml:space="preserve"> der Kompetenzen ist die Stärke der Initiative, da sind sich alle </w:t>
      </w:r>
      <w:r>
        <w:rPr>
          <w:rFonts w:ascii="Arial" w:hAnsi="Arial" w:cs="Arial"/>
          <w:sz w:val="24"/>
          <w:szCs w:val="24"/>
        </w:rPr>
        <w:t>Akteure</w:t>
      </w:r>
      <w:r w:rsidR="006B0458" w:rsidRPr="007459A6">
        <w:rPr>
          <w:rFonts w:ascii="Arial" w:hAnsi="Arial" w:cs="Arial"/>
          <w:sz w:val="24"/>
          <w:szCs w:val="24"/>
        </w:rPr>
        <w:t xml:space="preserve"> einig.</w:t>
      </w:r>
    </w:p>
    <w:p w14:paraId="2697AA71" w14:textId="1A1E4AF9" w:rsidR="007459A6" w:rsidRPr="00D520AD" w:rsidRDefault="005B7B6E" w:rsidP="002977CA">
      <w:pPr>
        <w:jc w:val="both"/>
        <w:rPr>
          <w:rFonts w:ascii="Arial" w:hAnsi="Arial" w:cs="Arial"/>
          <w:b/>
          <w:sz w:val="24"/>
          <w:szCs w:val="24"/>
        </w:rPr>
      </w:pPr>
      <w:r>
        <w:rPr>
          <w:rFonts w:ascii="Arial" w:hAnsi="Arial" w:cs="Arial"/>
          <w:b/>
          <w:sz w:val="24"/>
          <w:szCs w:val="24"/>
        </w:rPr>
        <w:t>Von den Erfahrungen im Netzwerk lernen</w:t>
      </w:r>
    </w:p>
    <w:p w14:paraId="2372784F" w14:textId="4374C0C6" w:rsidR="00060D1D" w:rsidRPr="00D520AD" w:rsidRDefault="00D520AD" w:rsidP="002977CA">
      <w:pPr>
        <w:jc w:val="both"/>
        <w:rPr>
          <w:rFonts w:ascii="Arial" w:hAnsi="Arial" w:cs="Arial"/>
          <w:sz w:val="24"/>
          <w:szCs w:val="24"/>
        </w:rPr>
      </w:pPr>
      <w:r>
        <w:rPr>
          <w:rFonts w:ascii="Arial" w:hAnsi="Arial" w:cs="Arial"/>
          <w:sz w:val="24"/>
          <w:szCs w:val="24"/>
        </w:rPr>
        <w:t>Nach der Exkursion wird weiter intensiv an den Biodiversitätsstrategien gearbeitet.</w:t>
      </w:r>
      <w:r w:rsidR="005B7B6E">
        <w:rPr>
          <w:rFonts w:ascii="Arial" w:hAnsi="Arial" w:cs="Arial"/>
          <w:sz w:val="24"/>
          <w:szCs w:val="24"/>
        </w:rPr>
        <w:t xml:space="preserve"> Bereits im Oktober treffen sich die zehn Projektgemeinden zu ihrem 2. Forum erneut. Diese ganztägige Veranstaltung steht ganz im Zeichen des Austausches über den Stand und die Ziele </w:t>
      </w:r>
      <w:r w:rsidR="00B23E47">
        <w:rPr>
          <w:rFonts w:ascii="Arial" w:hAnsi="Arial" w:cs="Arial"/>
          <w:sz w:val="24"/>
          <w:szCs w:val="24"/>
        </w:rPr>
        <w:t>der</w:t>
      </w:r>
      <w:r w:rsidR="005B7B6E">
        <w:rPr>
          <w:rFonts w:ascii="Arial" w:hAnsi="Arial" w:cs="Arial"/>
          <w:sz w:val="24"/>
          <w:szCs w:val="24"/>
        </w:rPr>
        <w:t xml:space="preserve"> einzelnen Kommunen, </w:t>
      </w:r>
      <w:r w:rsidR="00B23E47">
        <w:rPr>
          <w:rFonts w:ascii="Arial" w:hAnsi="Arial" w:cs="Arial"/>
          <w:sz w:val="24"/>
          <w:szCs w:val="24"/>
        </w:rPr>
        <w:t xml:space="preserve">über </w:t>
      </w:r>
      <w:r w:rsidR="005B7B6E">
        <w:rPr>
          <w:rFonts w:ascii="Arial" w:hAnsi="Arial" w:cs="Arial"/>
          <w:sz w:val="24"/>
          <w:szCs w:val="24"/>
        </w:rPr>
        <w:t xml:space="preserve">ihre </w:t>
      </w:r>
      <w:r w:rsidR="00B23E47">
        <w:rPr>
          <w:rFonts w:ascii="Arial" w:hAnsi="Arial" w:cs="Arial"/>
          <w:sz w:val="24"/>
          <w:szCs w:val="24"/>
        </w:rPr>
        <w:t xml:space="preserve">bisherigen </w:t>
      </w:r>
      <w:r w:rsidR="005B7B6E">
        <w:rPr>
          <w:rFonts w:ascii="Arial" w:hAnsi="Arial" w:cs="Arial"/>
          <w:sz w:val="24"/>
          <w:szCs w:val="24"/>
        </w:rPr>
        <w:t>Erfahrungen beim Schutz und der Förderung der Biodiversität sowie über gemeinsame Initiativen der Projektgemeinschaft.</w:t>
      </w:r>
    </w:p>
    <w:p w14:paraId="6296731F" w14:textId="77777777" w:rsidR="006622AC" w:rsidRPr="00543714" w:rsidRDefault="006622AC" w:rsidP="002977CA">
      <w:pPr>
        <w:jc w:val="both"/>
        <w:rPr>
          <w:rFonts w:ascii="Arial" w:hAnsi="Arial" w:cs="Arial"/>
          <w:sz w:val="24"/>
          <w:szCs w:val="24"/>
        </w:rPr>
      </w:pPr>
    </w:p>
    <w:bookmarkEnd w:id="1"/>
    <w:p w14:paraId="40CB4C2C" w14:textId="77777777" w:rsidR="008C4FFF" w:rsidRPr="005206FA" w:rsidRDefault="008C4FFF" w:rsidP="008C4FFF">
      <w:pPr>
        <w:rPr>
          <w:rFonts w:ascii="Franklin Gothic Book" w:hAnsi="Franklin Gothic Book"/>
          <w:b/>
        </w:rPr>
      </w:pPr>
      <w:r w:rsidRPr="005206FA">
        <w:rPr>
          <w:rFonts w:ascii="Franklin Gothic Book" w:hAnsi="Franklin Gothic Book"/>
          <w:b/>
        </w:rPr>
        <w:t>Verantwortlich</w:t>
      </w:r>
    </w:p>
    <w:p w14:paraId="7BDD4A6E" w14:textId="4506BA19" w:rsidR="005206FA" w:rsidRPr="005206FA" w:rsidRDefault="00AA182D" w:rsidP="008C4FFF">
      <w:pPr>
        <w:rPr>
          <w:rFonts w:ascii="Franklin Gothic Book" w:hAnsi="Franklin Gothic Book"/>
        </w:rPr>
      </w:pPr>
      <w:r w:rsidRPr="00AA182D">
        <w:rPr>
          <w:rFonts w:ascii="Franklin Gothic Book" w:hAnsi="Franklin Gothic Book"/>
          <w:color w:val="FF0000"/>
        </w:rPr>
        <w:t>XXXX</w:t>
      </w:r>
      <w:r w:rsidR="008C4FFF" w:rsidRPr="005206FA">
        <w:rPr>
          <w:rFonts w:ascii="Franklin Gothic Book" w:hAnsi="Franklin Gothic Book"/>
        </w:rPr>
        <w:br/>
      </w:r>
    </w:p>
    <w:p w14:paraId="737D4A87" w14:textId="7BBE4145" w:rsidR="001C4E6C" w:rsidRPr="00FB20C5" w:rsidRDefault="001C4E6C">
      <w:pPr>
        <w:rPr>
          <w:rFonts w:ascii="Franklin Gothic Book" w:hAnsi="Franklin Gothic Book"/>
        </w:rPr>
      </w:pPr>
      <w:r w:rsidRPr="005206FA">
        <w:rPr>
          <w:rFonts w:ascii="Franklin Gothic Book" w:hAnsi="Franklin Gothic Book"/>
          <w:b/>
        </w:rPr>
        <w:t>Anlage</w:t>
      </w:r>
      <w:r w:rsidR="005206FA">
        <w:rPr>
          <w:rFonts w:ascii="Franklin Gothic Book" w:hAnsi="Franklin Gothic Book"/>
          <w:b/>
        </w:rPr>
        <w:br/>
      </w:r>
      <w:r w:rsidR="005206FA" w:rsidRPr="005206FA">
        <w:rPr>
          <w:rFonts w:ascii="Franklin Gothic Book" w:hAnsi="Franklin Gothic Book"/>
        </w:rPr>
        <w:t>Allgemeines zum Projekt „Marktplatz der biologischen Vielfalt</w:t>
      </w:r>
      <w:r w:rsidR="005206FA">
        <w:rPr>
          <w:rFonts w:ascii="Franklin Gothic Book" w:hAnsi="Franklin Gothic Book"/>
          <w:b/>
        </w:rPr>
        <w:br/>
      </w:r>
      <w:r w:rsidR="00FB20C5">
        <w:rPr>
          <w:rFonts w:ascii="Franklin Gothic Book" w:hAnsi="Franklin Gothic Book"/>
        </w:rPr>
        <w:t xml:space="preserve">Programm 1. </w:t>
      </w:r>
      <w:r w:rsidR="006E15E0">
        <w:rPr>
          <w:rFonts w:ascii="Franklin Gothic Book" w:hAnsi="Franklin Gothic Book"/>
        </w:rPr>
        <w:t>Exkursion</w:t>
      </w:r>
      <w:r w:rsidR="00FB20C5">
        <w:rPr>
          <w:rFonts w:ascii="Franklin Gothic Book" w:hAnsi="Franklin Gothic Book"/>
        </w:rPr>
        <w:t xml:space="preserve"> der Projekt</w:t>
      </w:r>
      <w:r w:rsidRPr="005206FA">
        <w:rPr>
          <w:rFonts w:ascii="Franklin Gothic Book" w:hAnsi="Franklin Gothic Book"/>
        </w:rPr>
        <w:t>gemeinden</w:t>
      </w:r>
      <w:r w:rsidR="006E15E0">
        <w:rPr>
          <w:rFonts w:ascii="Franklin Gothic Book" w:hAnsi="Franklin Gothic Book"/>
        </w:rPr>
        <w:t xml:space="preserve"> nach Tännesberg</w:t>
      </w:r>
      <w:r w:rsidRPr="005206FA">
        <w:rPr>
          <w:rFonts w:ascii="Franklin Gothic Book" w:hAnsi="Franklin Gothic Book"/>
          <w:b/>
        </w:rPr>
        <w:br w:type="page"/>
      </w:r>
    </w:p>
    <w:p w14:paraId="28A124E4" w14:textId="77777777" w:rsidR="00450F77" w:rsidRPr="005206FA" w:rsidRDefault="001C4E6C" w:rsidP="008C4FFF">
      <w:pPr>
        <w:rPr>
          <w:rFonts w:ascii="Franklin Gothic Book" w:hAnsi="Franklin Gothic Book"/>
          <w:b/>
        </w:rPr>
      </w:pPr>
      <w:r w:rsidRPr="005206FA">
        <w:rPr>
          <w:rFonts w:ascii="Franklin Gothic Book" w:hAnsi="Franklin Gothic Book"/>
          <w:b/>
        </w:rPr>
        <w:lastRenderedPageBreak/>
        <w:t>Allgemeines zum Projekt „Marktplatz der biologischen Vielfalt</w:t>
      </w:r>
    </w:p>
    <w:p w14:paraId="4910FE71" w14:textId="33787446" w:rsidR="001C4E6C" w:rsidRPr="005206FA" w:rsidRDefault="001C4E6C" w:rsidP="001C4E6C">
      <w:pPr>
        <w:jc w:val="both"/>
        <w:rPr>
          <w:rFonts w:ascii="Franklin Gothic Book" w:hAnsi="Franklin Gothic Book"/>
        </w:rPr>
      </w:pPr>
      <w:r w:rsidRPr="005206FA">
        <w:rPr>
          <w:rFonts w:ascii="Franklin Gothic Book" w:hAnsi="Franklin Gothic Book"/>
        </w:rPr>
        <w:t>Ziel des „Marktplatzes der biologischen Vielfalt“ ist es, den Erhalt der Biodiversität als kommunale Aufgabe zu verankern und ins Gemeinde</w:t>
      </w:r>
      <w:r w:rsidR="00FB20C5">
        <w:rPr>
          <w:rFonts w:ascii="Franklin Gothic Book" w:hAnsi="Franklin Gothic Book"/>
        </w:rPr>
        <w:t>leben zu integrieren. Die Projekt</w:t>
      </w:r>
      <w:r w:rsidRPr="005206FA">
        <w:rPr>
          <w:rFonts w:ascii="Franklin Gothic Book" w:hAnsi="Franklin Gothic Book"/>
        </w:rPr>
        <w:t>gemeinden sollen neben positiven Entwicklungen im Gemeindegebiet auch multiplizierende Wirkung für den Schutz der Arten und Lebensräume in bayerischen Kommunen entfalten. Das Projekt bringt die Bayerische Biodiversitätsstrategie bzw. das Biodiversitätsprogramm Bayern 2030 auf kommunaler Ebene zur Umsetzung. Hierzu erhalten die Gemeinden Beratung bei der Erstellung gemeindespezifischer Strategien zum Erhalt und zur Förderung der biologischen Vielfalt und Unterstützung bei der praktischen Umsetzung erster Maßnahmen zum Arten</w:t>
      </w:r>
      <w:r w:rsidR="00251582">
        <w:rPr>
          <w:rFonts w:ascii="Franklin Gothic Book" w:hAnsi="Franklin Gothic Book"/>
        </w:rPr>
        <w:t>-</w:t>
      </w:r>
      <w:r w:rsidRPr="005206FA">
        <w:rPr>
          <w:rFonts w:ascii="Franklin Gothic Book" w:hAnsi="Franklin Gothic Book"/>
        </w:rPr>
        <w:t xml:space="preserve"> und Lebensraumschutz.</w:t>
      </w:r>
    </w:p>
    <w:p w14:paraId="2BFE170F" w14:textId="77777777" w:rsidR="001C4E6C" w:rsidRPr="005206FA" w:rsidRDefault="001C4E6C" w:rsidP="001C4E6C">
      <w:pPr>
        <w:jc w:val="both"/>
        <w:rPr>
          <w:rFonts w:ascii="Franklin Gothic Book" w:hAnsi="Franklin Gothic Book"/>
        </w:rPr>
      </w:pPr>
      <w:r w:rsidRPr="005206FA">
        <w:rPr>
          <w:rFonts w:ascii="Franklin Gothic Book" w:hAnsi="Franklin Gothic Book"/>
        </w:rPr>
        <w:t xml:space="preserve">Ermöglicht wird das Projekt durch eine in Bayern einzigartige Kooperation. Die Trägergemeinschaft setzt sich zusammen aus dem </w:t>
      </w:r>
      <w:r w:rsidRPr="005206FA">
        <w:rPr>
          <w:rFonts w:ascii="Franklin Gothic Book" w:hAnsi="Franklin Gothic Book"/>
          <w:i/>
        </w:rPr>
        <w:t>Markt Tännesberg</w:t>
      </w:r>
      <w:r w:rsidRPr="005206FA">
        <w:rPr>
          <w:rFonts w:ascii="Franklin Gothic Book" w:hAnsi="Franklin Gothic Book"/>
        </w:rPr>
        <w:t xml:space="preserve"> und den landesweit tätigen </w:t>
      </w:r>
      <w:r w:rsidRPr="005206FA">
        <w:rPr>
          <w:rFonts w:ascii="Franklin Gothic Book" w:hAnsi="Franklin Gothic Book"/>
          <w:i/>
        </w:rPr>
        <w:t>Naturschutzverbänden BUND Naturschutz in Bayern e.V.</w:t>
      </w:r>
      <w:r w:rsidRPr="005206FA">
        <w:rPr>
          <w:rFonts w:ascii="Franklin Gothic Book" w:hAnsi="Franklin Gothic Book"/>
        </w:rPr>
        <w:t xml:space="preserve">, </w:t>
      </w:r>
      <w:r w:rsidRPr="005206FA">
        <w:rPr>
          <w:rFonts w:ascii="Franklin Gothic Book" w:hAnsi="Franklin Gothic Book"/>
          <w:i/>
        </w:rPr>
        <w:t>Landesbund für Vogelschutz in Bayern e.V.</w:t>
      </w:r>
      <w:r w:rsidRPr="005206FA">
        <w:rPr>
          <w:rFonts w:ascii="Franklin Gothic Book" w:hAnsi="Franklin Gothic Book"/>
        </w:rPr>
        <w:t xml:space="preserve"> und </w:t>
      </w:r>
      <w:r w:rsidRPr="005206FA">
        <w:rPr>
          <w:rFonts w:ascii="Franklin Gothic Book" w:hAnsi="Franklin Gothic Book"/>
          <w:i/>
        </w:rPr>
        <w:t>Wildland-Stiftung Bayern</w:t>
      </w:r>
      <w:r w:rsidRPr="005206FA">
        <w:rPr>
          <w:rFonts w:ascii="Franklin Gothic Book" w:hAnsi="Franklin Gothic Book"/>
        </w:rPr>
        <w:t xml:space="preserve">. Gefördert wird das Projekt über den </w:t>
      </w:r>
      <w:r w:rsidRPr="005206FA">
        <w:rPr>
          <w:rFonts w:ascii="Franklin Gothic Book" w:hAnsi="Franklin Gothic Book"/>
          <w:i/>
        </w:rPr>
        <w:t>Bayerischen Naturschutzfonds</w:t>
      </w:r>
      <w:r w:rsidRPr="005206FA">
        <w:rPr>
          <w:rFonts w:ascii="Franklin Gothic Book" w:hAnsi="Franklin Gothic Book"/>
        </w:rPr>
        <w:t xml:space="preserve"> aus Zweckerträgen der </w:t>
      </w:r>
      <w:proofErr w:type="spellStart"/>
      <w:r w:rsidRPr="005206FA">
        <w:rPr>
          <w:rFonts w:ascii="Franklin Gothic Book" w:hAnsi="Franklin Gothic Book"/>
        </w:rPr>
        <w:t>GlücksSpirale</w:t>
      </w:r>
      <w:proofErr w:type="spellEnd"/>
      <w:r w:rsidRPr="005206FA">
        <w:rPr>
          <w:rFonts w:ascii="Franklin Gothic Book" w:hAnsi="Franklin Gothic Book"/>
        </w:rPr>
        <w:t xml:space="preserve">. Ferner wird es unterstützt vom </w:t>
      </w:r>
      <w:r w:rsidRPr="005206FA">
        <w:rPr>
          <w:rFonts w:ascii="Franklin Gothic Book" w:hAnsi="Franklin Gothic Book"/>
          <w:i/>
        </w:rPr>
        <w:t>Bayerischen Staatsministerium für Umwelt und Verbraucherschutz</w:t>
      </w:r>
      <w:r w:rsidRPr="005206FA">
        <w:rPr>
          <w:rFonts w:ascii="Franklin Gothic Book" w:hAnsi="Franklin Gothic Book"/>
        </w:rPr>
        <w:t xml:space="preserve"> sowie dem </w:t>
      </w:r>
      <w:r w:rsidRPr="005206FA">
        <w:rPr>
          <w:rFonts w:ascii="Franklin Gothic Book" w:hAnsi="Franklin Gothic Book"/>
          <w:i/>
        </w:rPr>
        <w:t>Bayerischen Gemeindetag</w:t>
      </w:r>
      <w:r w:rsidRPr="005206FA">
        <w:rPr>
          <w:rFonts w:ascii="Franklin Gothic Book" w:hAnsi="Franklin Gothic Book"/>
        </w:rPr>
        <w:t>. Auch die ausgewählten Gemeinden haben ihre Bereitschaft erklärt, eigene Haushaltsmittel für konkrete Maßnahmen bereit zu stellen.</w:t>
      </w:r>
    </w:p>
    <w:p w14:paraId="4DC76467" w14:textId="77777777" w:rsidR="001C4E6C" w:rsidRPr="005206FA" w:rsidRDefault="001C4E6C" w:rsidP="001C4E6C">
      <w:pPr>
        <w:jc w:val="both"/>
        <w:rPr>
          <w:rFonts w:ascii="Franklin Gothic Book" w:hAnsi="Franklin Gothic Book"/>
        </w:rPr>
      </w:pPr>
      <w:bookmarkStart w:id="3" w:name="_Hlk517341047"/>
      <w:r w:rsidRPr="005206FA">
        <w:rPr>
          <w:rFonts w:ascii="Franklin Gothic Book" w:hAnsi="Franklin Gothic Book"/>
        </w:rPr>
        <w:t>Vorbild für das Modellprojekt ist die Marktgemeinde Tännesberg, die erste Biodiversitätsgemeinde Deutschlands</w:t>
      </w:r>
      <w:bookmarkEnd w:id="3"/>
      <w:r w:rsidRPr="005206FA">
        <w:rPr>
          <w:rFonts w:ascii="Franklin Gothic Book" w:hAnsi="Franklin Gothic Book"/>
        </w:rPr>
        <w:t xml:space="preserve"> (</w:t>
      </w:r>
      <w:proofErr w:type="spellStart"/>
      <w:r w:rsidRPr="005206FA">
        <w:rPr>
          <w:rFonts w:ascii="Franklin Gothic Book" w:hAnsi="Franklin Gothic Book"/>
        </w:rPr>
        <w:t>Lkr</w:t>
      </w:r>
      <w:proofErr w:type="spellEnd"/>
      <w:r w:rsidRPr="005206FA">
        <w:rPr>
          <w:rFonts w:ascii="Franklin Gothic Book" w:hAnsi="Franklin Gothic Book"/>
        </w:rPr>
        <w:t xml:space="preserve">. Neustadt a. d. </w:t>
      </w:r>
      <w:proofErr w:type="spellStart"/>
      <w:r w:rsidRPr="005206FA">
        <w:rPr>
          <w:rFonts w:ascii="Franklin Gothic Book" w:hAnsi="Franklin Gothic Book"/>
        </w:rPr>
        <w:t>Waldnaab</w:t>
      </w:r>
      <w:proofErr w:type="spellEnd"/>
      <w:r w:rsidRPr="005206FA">
        <w:rPr>
          <w:rFonts w:ascii="Franklin Gothic Book" w:hAnsi="Franklin Gothic Book"/>
        </w:rPr>
        <w:t>, Oberpfalz). Seit über 30 Jahren werden hier naturschutzfachliche Maßnahmen zum Erhalt und zur Verbesserung der Biodiversität durchgeführt. Auf Grundlage dieser langjähr</w:t>
      </w:r>
      <w:r w:rsidR="00FB20C5">
        <w:rPr>
          <w:rFonts w:ascii="Franklin Gothic Book" w:hAnsi="Franklin Gothic Book"/>
        </w:rPr>
        <w:t>igen Erfahrung werden die Projekt</w:t>
      </w:r>
      <w:r w:rsidRPr="005206FA">
        <w:rPr>
          <w:rFonts w:ascii="Franklin Gothic Book" w:hAnsi="Franklin Gothic Book"/>
        </w:rPr>
        <w:t>gemeinden gemäß ihren jeweiligen Voraussetzungen beraten. Das Projekt trägt die Kosten für die Entwicklung der gemeindeeigenen Strategien und koordiniert den Austausch im Netzwerk.</w:t>
      </w:r>
    </w:p>
    <w:p w14:paraId="7563A7F8" w14:textId="77777777" w:rsidR="001C4E6C" w:rsidRPr="005206FA" w:rsidRDefault="001C4E6C" w:rsidP="001C4E6C">
      <w:pPr>
        <w:rPr>
          <w:rFonts w:ascii="Franklin Gothic Book" w:hAnsi="Franklin Gothic Book"/>
        </w:rPr>
      </w:pPr>
      <w:r w:rsidRPr="005206FA">
        <w:rPr>
          <w:rFonts w:ascii="Franklin Gothic Book" w:hAnsi="Franklin Gothic Book"/>
        </w:rPr>
        <w:t>Am Modellprojekt nehmen folgende zehn Gemeinden teil, die Ende Oktober per Juryentscheid aus 36 Bewerbern ausgewählt wurden (in alphabetischer Reihenfolge):</w:t>
      </w:r>
    </w:p>
    <w:p w14:paraId="0B2FCC29" w14:textId="77777777" w:rsidR="001C4E6C" w:rsidRPr="005206FA" w:rsidRDefault="001C4E6C" w:rsidP="001C4E6C">
      <w:pPr>
        <w:pStyle w:val="Listenabsatz"/>
        <w:numPr>
          <w:ilvl w:val="0"/>
          <w:numId w:val="2"/>
        </w:numPr>
        <w:jc w:val="both"/>
        <w:rPr>
          <w:rFonts w:ascii="Franklin Gothic Book" w:hAnsi="Franklin Gothic Book"/>
        </w:rPr>
      </w:pPr>
      <w:r w:rsidRPr="005206FA">
        <w:rPr>
          <w:rFonts w:ascii="Franklin Gothic Book" w:hAnsi="Franklin Gothic Book"/>
        </w:rPr>
        <w:t>Gemeinde Brennberg (</w:t>
      </w:r>
      <w:proofErr w:type="spellStart"/>
      <w:r w:rsidRPr="005206FA">
        <w:rPr>
          <w:rFonts w:ascii="Franklin Gothic Book" w:hAnsi="Franklin Gothic Book"/>
        </w:rPr>
        <w:t>Lkr</w:t>
      </w:r>
      <w:proofErr w:type="spellEnd"/>
      <w:r w:rsidRPr="005206FA">
        <w:rPr>
          <w:rFonts w:ascii="Franklin Gothic Book" w:hAnsi="Franklin Gothic Book"/>
        </w:rPr>
        <w:t>. Regensburg, Oberpfalz)</w:t>
      </w:r>
    </w:p>
    <w:p w14:paraId="43B7E622" w14:textId="77777777" w:rsidR="001C4E6C" w:rsidRPr="005206FA" w:rsidRDefault="001C4E6C" w:rsidP="001C4E6C">
      <w:pPr>
        <w:pStyle w:val="Listenabsatz"/>
        <w:numPr>
          <w:ilvl w:val="0"/>
          <w:numId w:val="2"/>
        </w:numPr>
        <w:jc w:val="both"/>
        <w:rPr>
          <w:rFonts w:ascii="Franklin Gothic Book" w:hAnsi="Franklin Gothic Book"/>
        </w:rPr>
      </w:pPr>
      <w:r w:rsidRPr="005206FA">
        <w:rPr>
          <w:rFonts w:ascii="Franklin Gothic Book" w:hAnsi="Franklin Gothic Book"/>
        </w:rPr>
        <w:t>Stadt Ebern (</w:t>
      </w:r>
      <w:proofErr w:type="spellStart"/>
      <w:r w:rsidRPr="005206FA">
        <w:rPr>
          <w:rFonts w:ascii="Franklin Gothic Book" w:hAnsi="Franklin Gothic Book"/>
        </w:rPr>
        <w:t>Lkr</w:t>
      </w:r>
      <w:proofErr w:type="spellEnd"/>
      <w:r w:rsidRPr="005206FA">
        <w:rPr>
          <w:rFonts w:ascii="Franklin Gothic Book" w:hAnsi="Franklin Gothic Book"/>
        </w:rPr>
        <w:t xml:space="preserve">. </w:t>
      </w:r>
      <w:proofErr w:type="spellStart"/>
      <w:r w:rsidRPr="005206FA">
        <w:rPr>
          <w:rFonts w:ascii="Franklin Gothic Book" w:hAnsi="Franklin Gothic Book"/>
        </w:rPr>
        <w:t>Haßberge</w:t>
      </w:r>
      <w:proofErr w:type="spellEnd"/>
      <w:r w:rsidRPr="005206FA">
        <w:rPr>
          <w:rFonts w:ascii="Franklin Gothic Book" w:hAnsi="Franklin Gothic Book"/>
        </w:rPr>
        <w:t>, Unterfranken)</w:t>
      </w:r>
    </w:p>
    <w:p w14:paraId="01048AC2" w14:textId="77777777" w:rsidR="001C4E6C" w:rsidRPr="005206FA" w:rsidRDefault="001C4E6C" w:rsidP="001C4E6C">
      <w:pPr>
        <w:pStyle w:val="Listenabsatz"/>
        <w:numPr>
          <w:ilvl w:val="0"/>
          <w:numId w:val="2"/>
        </w:numPr>
        <w:jc w:val="both"/>
        <w:rPr>
          <w:rFonts w:ascii="Franklin Gothic Book" w:hAnsi="Franklin Gothic Book"/>
        </w:rPr>
      </w:pPr>
      <w:r w:rsidRPr="005206FA">
        <w:rPr>
          <w:rFonts w:ascii="Franklin Gothic Book" w:hAnsi="Franklin Gothic Book"/>
        </w:rPr>
        <w:t>Gemeinde Kettershausen (</w:t>
      </w:r>
      <w:proofErr w:type="spellStart"/>
      <w:r w:rsidRPr="005206FA">
        <w:rPr>
          <w:rFonts w:ascii="Franklin Gothic Book" w:hAnsi="Franklin Gothic Book"/>
        </w:rPr>
        <w:t>Lkr</w:t>
      </w:r>
      <w:proofErr w:type="spellEnd"/>
      <w:r w:rsidRPr="005206FA">
        <w:rPr>
          <w:rFonts w:ascii="Franklin Gothic Book" w:hAnsi="Franklin Gothic Book"/>
        </w:rPr>
        <w:t>. Unterallgäu, Schwaben)</w:t>
      </w:r>
    </w:p>
    <w:p w14:paraId="264BF73D" w14:textId="77777777" w:rsidR="001C4E6C" w:rsidRPr="005206FA" w:rsidRDefault="001C4E6C" w:rsidP="001C4E6C">
      <w:pPr>
        <w:pStyle w:val="Listenabsatz"/>
        <w:numPr>
          <w:ilvl w:val="0"/>
          <w:numId w:val="2"/>
        </w:numPr>
        <w:jc w:val="both"/>
        <w:rPr>
          <w:rFonts w:ascii="Franklin Gothic Book" w:hAnsi="Franklin Gothic Book"/>
        </w:rPr>
      </w:pPr>
      <w:r w:rsidRPr="005206FA">
        <w:rPr>
          <w:rFonts w:ascii="Franklin Gothic Book" w:hAnsi="Franklin Gothic Book"/>
        </w:rPr>
        <w:t>Stadt Lohr am Main (</w:t>
      </w:r>
      <w:proofErr w:type="spellStart"/>
      <w:r w:rsidRPr="005206FA">
        <w:rPr>
          <w:rFonts w:ascii="Franklin Gothic Book" w:hAnsi="Franklin Gothic Book"/>
        </w:rPr>
        <w:t>Lkr</w:t>
      </w:r>
      <w:proofErr w:type="spellEnd"/>
      <w:r w:rsidRPr="005206FA">
        <w:rPr>
          <w:rFonts w:ascii="Franklin Gothic Book" w:hAnsi="Franklin Gothic Book"/>
        </w:rPr>
        <w:t>. Main-Spessart, Unterfranken)</w:t>
      </w:r>
    </w:p>
    <w:p w14:paraId="4B58B2EE" w14:textId="77777777" w:rsidR="001C4E6C" w:rsidRPr="005206FA" w:rsidRDefault="001C4E6C" w:rsidP="001C4E6C">
      <w:pPr>
        <w:pStyle w:val="Listenabsatz"/>
        <w:numPr>
          <w:ilvl w:val="0"/>
          <w:numId w:val="2"/>
        </w:numPr>
        <w:jc w:val="both"/>
        <w:rPr>
          <w:rFonts w:ascii="Franklin Gothic Book" w:hAnsi="Franklin Gothic Book"/>
        </w:rPr>
      </w:pPr>
      <w:r w:rsidRPr="005206FA">
        <w:rPr>
          <w:rFonts w:ascii="Franklin Gothic Book" w:hAnsi="Franklin Gothic Book"/>
        </w:rPr>
        <w:t>Markt Nordhalben (</w:t>
      </w:r>
      <w:proofErr w:type="spellStart"/>
      <w:r w:rsidRPr="005206FA">
        <w:rPr>
          <w:rFonts w:ascii="Franklin Gothic Book" w:hAnsi="Franklin Gothic Book"/>
        </w:rPr>
        <w:t>Lkr</w:t>
      </w:r>
      <w:proofErr w:type="spellEnd"/>
      <w:r w:rsidRPr="005206FA">
        <w:rPr>
          <w:rFonts w:ascii="Franklin Gothic Book" w:hAnsi="Franklin Gothic Book"/>
        </w:rPr>
        <w:t>. Kronach, Oberfranken)</w:t>
      </w:r>
    </w:p>
    <w:p w14:paraId="24D53CA7" w14:textId="77777777" w:rsidR="001C4E6C" w:rsidRPr="005206FA" w:rsidRDefault="001C4E6C" w:rsidP="001C4E6C">
      <w:pPr>
        <w:pStyle w:val="Listenabsatz"/>
        <w:numPr>
          <w:ilvl w:val="0"/>
          <w:numId w:val="2"/>
        </w:numPr>
        <w:jc w:val="both"/>
        <w:rPr>
          <w:rFonts w:ascii="Franklin Gothic Book" w:hAnsi="Franklin Gothic Book"/>
        </w:rPr>
      </w:pPr>
      <w:r w:rsidRPr="005206FA">
        <w:rPr>
          <w:rFonts w:ascii="Franklin Gothic Book" w:hAnsi="Franklin Gothic Book"/>
        </w:rPr>
        <w:t>Gemeinde Rohr (</w:t>
      </w:r>
      <w:proofErr w:type="spellStart"/>
      <w:r w:rsidRPr="005206FA">
        <w:rPr>
          <w:rFonts w:ascii="Franklin Gothic Book" w:hAnsi="Franklin Gothic Book"/>
        </w:rPr>
        <w:t>Lkr</w:t>
      </w:r>
      <w:proofErr w:type="spellEnd"/>
      <w:r w:rsidRPr="005206FA">
        <w:rPr>
          <w:rFonts w:ascii="Franklin Gothic Book" w:hAnsi="Franklin Gothic Book"/>
        </w:rPr>
        <w:t>. Roth, Mittelfranken)</w:t>
      </w:r>
    </w:p>
    <w:p w14:paraId="238488EB" w14:textId="77777777" w:rsidR="001C4E6C" w:rsidRPr="005206FA" w:rsidRDefault="001C4E6C" w:rsidP="001C4E6C">
      <w:pPr>
        <w:pStyle w:val="Listenabsatz"/>
        <w:numPr>
          <w:ilvl w:val="0"/>
          <w:numId w:val="2"/>
        </w:numPr>
        <w:jc w:val="both"/>
        <w:rPr>
          <w:rFonts w:ascii="Franklin Gothic Book" w:hAnsi="Franklin Gothic Book"/>
        </w:rPr>
      </w:pPr>
      <w:r w:rsidRPr="005206FA">
        <w:rPr>
          <w:rFonts w:ascii="Franklin Gothic Book" w:hAnsi="Franklin Gothic Book"/>
        </w:rPr>
        <w:t xml:space="preserve">Stadt Rottenburg a. d. </w:t>
      </w:r>
      <w:proofErr w:type="spellStart"/>
      <w:r w:rsidRPr="005206FA">
        <w:rPr>
          <w:rFonts w:ascii="Franklin Gothic Book" w:hAnsi="Franklin Gothic Book"/>
        </w:rPr>
        <w:t>Laaber</w:t>
      </w:r>
      <w:proofErr w:type="spellEnd"/>
      <w:r w:rsidRPr="005206FA">
        <w:rPr>
          <w:rFonts w:ascii="Franklin Gothic Book" w:hAnsi="Franklin Gothic Book"/>
        </w:rPr>
        <w:t xml:space="preserve"> (</w:t>
      </w:r>
      <w:proofErr w:type="spellStart"/>
      <w:r w:rsidRPr="005206FA">
        <w:rPr>
          <w:rFonts w:ascii="Franklin Gothic Book" w:hAnsi="Franklin Gothic Book"/>
        </w:rPr>
        <w:t>Lkr</w:t>
      </w:r>
      <w:proofErr w:type="spellEnd"/>
      <w:r w:rsidRPr="005206FA">
        <w:rPr>
          <w:rFonts w:ascii="Franklin Gothic Book" w:hAnsi="Franklin Gothic Book"/>
        </w:rPr>
        <w:t>. Landshut, Niederbayern)</w:t>
      </w:r>
    </w:p>
    <w:p w14:paraId="2E856654" w14:textId="77777777" w:rsidR="001C4E6C" w:rsidRPr="005206FA" w:rsidRDefault="001C4E6C" w:rsidP="001C4E6C">
      <w:pPr>
        <w:pStyle w:val="Listenabsatz"/>
        <w:numPr>
          <w:ilvl w:val="0"/>
          <w:numId w:val="2"/>
        </w:numPr>
        <w:jc w:val="both"/>
        <w:rPr>
          <w:rFonts w:ascii="Franklin Gothic Book" w:hAnsi="Franklin Gothic Book"/>
        </w:rPr>
      </w:pPr>
      <w:r w:rsidRPr="005206FA">
        <w:rPr>
          <w:rFonts w:ascii="Franklin Gothic Book" w:hAnsi="Franklin Gothic Book"/>
        </w:rPr>
        <w:t>Gemeinde Stephanskirchen (</w:t>
      </w:r>
      <w:proofErr w:type="spellStart"/>
      <w:r w:rsidRPr="005206FA">
        <w:rPr>
          <w:rFonts w:ascii="Franklin Gothic Book" w:hAnsi="Franklin Gothic Book"/>
        </w:rPr>
        <w:t>Lkr</w:t>
      </w:r>
      <w:proofErr w:type="spellEnd"/>
      <w:r w:rsidRPr="005206FA">
        <w:rPr>
          <w:rFonts w:ascii="Franklin Gothic Book" w:hAnsi="Franklin Gothic Book"/>
        </w:rPr>
        <w:t>. Rosenheim, Oberbayern)</w:t>
      </w:r>
    </w:p>
    <w:p w14:paraId="4EB37EE1" w14:textId="77777777" w:rsidR="001C4E6C" w:rsidRPr="005206FA" w:rsidRDefault="001C4E6C" w:rsidP="001C4E6C">
      <w:pPr>
        <w:pStyle w:val="Listenabsatz"/>
        <w:numPr>
          <w:ilvl w:val="0"/>
          <w:numId w:val="2"/>
        </w:numPr>
        <w:jc w:val="both"/>
        <w:rPr>
          <w:rFonts w:ascii="Franklin Gothic Book" w:hAnsi="Franklin Gothic Book"/>
        </w:rPr>
      </w:pPr>
      <w:r w:rsidRPr="005206FA">
        <w:rPr>
          <w:rFonts w:ascii="Franklin Gothic Book" w:hAnsi="Franklin Gothic Book"/>
        </w:rPr>
        <w:t xml:space="preserve">Markt </w:t>
      </w:r>
      <w:proofErr w:type="spellStart"/>
      <w:r w:rsidRPr="005206FA">
        <w:rPr>
          <w:rFonts w:ascii="Franklin Gothic Book" w:hAnsi="Franklin Gothic Book"/>
        </w:rPr>
        <w:t>Titting</w:t>
      </w:r>
      <w:proofErr w:type="spellEnd"/>
      <w:r w:rsidRPr="005206FA">
        <w:rPr>
          <w:rFonts w:ascii="Franklin Gothic Book" w:hAnsi="Franklin Gothic Book"/>
        </w:rPr>
        <w:t xml:space="preserve"> (</w:t>
      </w:r>
      <w:proofErr w:type="spellStart"/>
      <w:r w:rsidRPr="005206FA">
        <w:rPr>
          <w:rFonts w:ascii="Franklin Gothic Book" w:hAnsi="Franklin Gothic Book"/>
        </w:rPr>
        <w:t>Lkr</w:t>
      </w:r>
      <w:proofErr w:type="spellEnd"/>
      <w:r w:rsidRPr="005206FA">
        <w:rPr>
          <w:rFonts w:ascii="Franklin Gothic Book" w:hAnsi="Franklin Gothic Book"/>
        </w:rPr>
        <w:t>. Eichstätt, Oberbayern)</w:t>
      </w:r>
    </w:p>
    <w:p w14:paraId="571759D3" w14:textId="77777777" w:rsidR="001C4E6C" w:rsidRPr="005206FA" w:rsidRDefault="001C4E6C" w:rsidP="001C4E6C">
      <w:pPr>
        <w:pStyle w:val="Listenabsatz"/>
        <w:numPr>
          <w:ilvl w:val="0"/>
          <w:numId w:val="2"/>
        </w:numPr>
        <w:jc w:val="both"/>
        <w:rPr>
          <w:rFonts w:ascii="Franklin Gothic Book" w:hAnsi="Franklin Gothic Book"/>
        </w:rPr>
      </w:pPr>
      <w:r w:rsidRPr="005206FA">
        <w:rPr>
          <w:rFonts w:ascii="Franklin Gothic Book" w:hAnsi="Franklin Gothic Book"/>
        </w:rPr>
        <w:t xml:space="preserve">Gemeinde </w:t>
      </w:r>
      <w:proofErr w:type="spellStart"/>
      <w:r w:rsidRPr="005206FA">
        <w:rPr>
          <w:rFonts w:ascii="Franklin Gothic Book" w:hAnsi="Franklin Gothic Book"/>
        </w:rPr>
        <w:t>Ursensollen</w:t>
      </w:r>
      <w:proofErr w:type="spellEnd"/>
      <w:r w:rsidRPr="005206FA">
        <w:rPr>
          <w:rFonts w:ascii="Franklin Gothic Book" w:hAnsi="Franklin Gothic Book"/>
        </w:rPr>
        <w:t xml:space="preserve"> (</w:t>
      </w:r>
      <w:proofErr w:type="spellStart"/>
      <w:r w:rsidRPr="005206FA">
        <w:rPr>
          <w:rFonts w:ascii="Franklin Gothic Book" w:hAnsi="Franklin Gothic Book"/>
        </w:rPr>
        <w:t>Lkr</w:t>
      </w:r>
      <w:proofErr w:type="spellEnd"/>
      <w:r w:rsidRPr="005206FA">
        <w:rPr>
          <w:rFonts w:ascii="Franklin Gothic Book" w:hAnsi="Franklin Gothic Book"/>
        </w:rPr>
        <w:t>. Amberg-Sulzbach, Oberpfalz)</w:t>
      </w:r>
    </w:p>
    <w:p w14:paraId="35DDD68F" w14:textId="77777777" w:rsidR="005206FA" w:rsidRPr="005206FA" w:rsidRDefault="00E910AE">
      <w:pPr>
        <w:rPr>
          <w:rFonts w:ascii="Franklin Gothic Book" w:hAnsi="Franklin Gothic Book"/>
          <w:b/>
        </w:rPr>
      </w:pPr>
      <w:r>
        <w:rPr>
          <w:rFonts w:ascii="Franklin Gothic Book" w:hAnsi="Franklin Gothic Book"/>
          <w:b/>
          <w:noProof/>
          <w:lang w:eastAsia="de-DE"/>
        </w:rPr>
        <w:drawing>
          <wp:anchor distT="0" distB="0" distL="114300" distR="114300" simplePos="0" relativeHeight="251658240" behindDoc="0" locked="0" layoutInCell="1" allowOverlap="1" wp14:anchorId="161E6E10" wp14:editId="28712B03">
            <wp:simplePos x="0" y="0"/>
            <wp:positionH relativeFrom="margin">
              <wp:align>center</wp:align>
            </wp:positionH>
            <wp:positionV relativeFrom="paragraph">
              <wp:posOffset>1285240</wp:posOffset>
            </wp:positionV>
            <wp:extent cx="5760720" cy="658495"/>
            <wp:effectExtent l="0" t="0" r="0" b="825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egerbalken_Marktplatz_2018-06_210breit.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658495"/>
                    </a:xfrm>
                    <a:prstGeom prst="rect">
                      <a:avLst/>
                    </a:prstGeom>
                  </pic:spPr>
                </pic:pic>
              </a:graphicData>
            </a:graphic>
          </wp:anchor>
        </w:drawing>
      </w:r>
      <w:r w:rsidR="005206FA" w:rsidRPr="005206FA">
        <w:rPr>
          <w:rFonts w:ascii="Franklin Gothic Book" w:hAnsi="Franklin Gothic Book"/>
          <w:b/>
        </w:rPr>
        <w:br w:type="page"/>
      </w:r>
    </w:p>
    <w:p w14:paraId="1A7CFCCD" w14:textId="214C9E26" w:rsidR="005206FA" w:rsidRDefault="00FB20C5" w:rsidP="005206FA">
      <w:pPr>
        <w:rPr>
          <w:rFonts w:ascii="Franklin Gothic Book" w:hAnsi="Franklin Gothic Book"/>
          <w:b/>
          <w:spacing w:val="20"/>
        </w:rPr>
      </w:pPr>
      <w:r>
        <w:rPr>
          <w:rFonts w:ascii="Franklin Gothic Book" w:hAnsi="Franklin Gothic Book"/>
          <w:b/>
          <w:spacing w:val="20"/>
        </w:rPr>
        <w:lastRenderedPageBreak/>
        <w:t xml:space="preserve">Programm 1. </w:t>
      </w:r>
      <w:r w:rsidR="00B23E47">
        <w:rPr>
          <w:rFonts w:ascii="Franklin Gothic Book" w:hAnsi="Franklin Gothic Book"/>
          <w:b/>
          <w:spacing w:val="20"/>
        </w:rPr>
        <w:t>Exkursion</w:t>
      </w:r>
      <w:r>
        <w:rPr>
          <w:rFonts w:ascii="Franklin Gothic Book" w:hAnsi="Franklin Gothic Book"/>
          <w:b/>
          <w:spacing w:val="20"/>
        </w:rPr>
        <w:t xml:space="preserve"> der Projekt</w:t>
      </w:r>
      <w:r w:rsidR="005206FA">
        <w:rPr>
          <w:rFonts w:ascii="Franklin Gothic Book" w:hAnsi="Franklin Gothic Book"/>
          <w:b/>
          <w:spacing w:val="20"/>
        </w:rPr>
        <w:t>gemeinden</w:t>
      </w:r>
      <w:r w:rsidR="00B23E47">
        <w:rPr>
          <w:rFonts w:ascii="Franklin Gothic Book" w:hAnsi="Franklin Gothic Book"/>
          <w:b/>
          <w:spacing w:val="20"/>
        </w:rPr>
        <w:t xml:space="preserve"> nach Tännesberg</w:t>
      </w:r>
    </w:p>
    <w:p w14:paraId="47FAF793" w14:textId="77777777" w:rsidR="005206FA" w:rsidRPr="005206FA" w:rsidRDefault="005206FA" w:rsidP="005206FA">
      <w:pPr>
        <w:rPr>
          <w:rFonts w:ascii="Franklin Gothic Book" w:hAnsi="Franklin Gothic Book"/>
          <w:b/>
          <w:spacing w:val="20"/>
        </w:rPr>
      </w:pPr>
    </w:p>
    <w:p w14:paraId="01F8979A" w14:textId="1CF7B210" w:rsidR="005206FA" w:rsidRPr="00B16F27" w:rsidRDefault="00FB20C5" w:rsidP="005206FA">
      <w:pPr>
        <w:jc w:val="center"/>
        <w:rPr>
          <w:rFonts w:ascii="Franklin Gothic Book" w:hAnsi="Franklin Gothic Book"/>
          <w:b/>
          <w:color w:val="647137"/>
          <w:spacing w:val="20"/>
          <w:sz w:val="30"/>
          <w:szCs w:val="30"/>
        </w:rPr>
      </w:pPr>
      <w:r>
        <w:rPr>
          <w:rFonts w:ascii="Franklin Gothic Book" w:hAnsi="Franklin Gothic Book"/>
          <w:b/>
          <w:color w:val="647137"/>
          <w:spacing w:val="20"/>
          <w:sz w:val="30"/>
          <w:szCs w:val="30"/>
        </w:rPr>
        <w:t xml:space="preserve">1. </w:t>
      </w:r>
      <w:r w:rsidR="00B23E47">
        <w:rPr>
          <w:rFonts w:ascii="Franklin Gothic Book" w:hAnsi="Franklin Gothic Book"/>
          <w:b/>
          <w:color w:val="647137"/>
          <w:spacing w:val="20"/>
          <w:sz w:val="30"/>
          <w:szCs w:val="30"/>
        </w:rPr>
        <w:t>Exkursion</w:t>
      </w:r>
      <w:r>
        <w:rPr>
          <w:rFonts w:ascii="Franklin Gothic Book" w:hAnsi="Franklin Gothic Book"/>
          <w:b/>
          <w:color w:val="647137"/>
          <w:spacing w:val="20"/>
          <w:sz w:val="30"/>
          <w:szCs w:val="30"/>
        </w:rPr>
        <w:t xml:space="preserve"> der Projekt</w:t>
      </w:r>
      <w:r w:rsidR="005206FA" w:rsidRPr="00B16F27">
        <w:rPr>
          <w:rFonts w:ascii="Franklin Gothic Book" w:hAnsi="Franklin Gothic Book"/>
          <w:b/>
          <w:color w:val="647137"/>
          <w:spacing w:val="20"/>
          <w:sz w:val="30"/>
          <w:szCs w:val="30"/>
        </w:rPr>
        <w:t>gemeinden</w:t>
      </w:r>
      <w:r w:rsidR="00B23E47">
        <w:rPr>
          <w:rFonts w:ascii="Franklin Gothic Book" w:hAnsi="Franklin Gothic Book"/>
          <w:b/>
          <w:color w:val="647137"/>
          <w:spacing w:val="20"/>
          <w:sz w:val="30"/>
          <w:szCs w:val="30"/>
        </w:rPr>
        <w:t xml:space="preserve"> nach Tännesberg</w:t>
      </w:r>
    </w:p>
    <w:p w14:paraId="00955A57" w14:textId="6ED8CB55" w:rsidR="005206FA" w:rsidRPr="00807E52" w:rsidRDefault="00B23E47" w:rsidP="005206FA">
      <w:pPr>
        <w:jc w:val="center"/>
        <w:rPr>
          <w:rFonts w:ascii="Franklin Gothic Book" w:hAnsi="Franklin Gothic Book"/>
        </w:rPr>
      </w:pPr>
      <w:r>
        <w:rPr>
          <w:rFonts w:ascii="Franklin Gothic Book" w:hAnsi="Franklin Gothic Book"/>
        </w:rPr>
        <w:t>27</w:t>
      </w:r>
      <w:r w:rsidR="005206FA" w:rsidRPr="00807E52">
        <w:rPr>
          <w:rFonts w:ascii="Franklin Gothic Book" w:hAnsi="Franklin Gothic Book"/>
        </w:rPr>
        <w:t xml:space="preserve">. </w:t>
      </w:r>
      <w:r>
        <w:rPr>
          <w:rFonts w:ascii="Franklin Gothic Book" w:hAnsi="Franklin Gothic Book"/>
        </w:rPr>
        <w:t>Juni</w:t>
      </w:r>
      <w:r w:rsidR="005206FA" w:rsidRPr="00807E52">
        <w:rPr>
          <w:rFonts w:ascii="Franklin Gothic Book" w:hAnsi="Franklin Gothic Book"/>
        </w:rPr>
        <w:t xml:space="preserve"> 201</w:t>
      </w:r>
      <w:r>
        <w:rPr>
          <w:rFonts w:ascii="Franklin Gothic Book" w:hAnsi="Franklin Gothic Book"/>
        </w:rPr>
        <w:t>9</w:t>
      </w:r>
    </w:p>
    <w:p w14:paraId="22671EBD" w14:textId="77777777" w:rsidR="005206FA" w:rsidRPr="00807E52" w:rsidRDefault="005206FA" w:rsidP="005206FA">
      <w:pPr>
        <w:rPr>
          <w:rFonts w:ascii="Franklin Gothic Book" w:hAnsi="Franklin Gothic Book"/>
          <w:b/>
        </w:rPr>
      </w:pPr>
    </w:p>
    <w:tbl>
      <w:tblPr>
        <w:tblStyle w:val="Tabellenraster"/>
        <w:tblW w:w="9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83"/>
        <w:gridCol w:w="7933"/>
      </w:tblGrid>
      <w:tr w:rsidR="00B23E47" w:rsidRPr="00B23E47" w14:paraId="29824818" w14:textId="77777777" w:rsidTr="005B4358">
        <w:tc>
          <w:tcPr>
            <w:tcW w:w="1413" w:type="dxa"/>
            <w:shd w:val="clear" w:color="auto" w:fill="C0CE2E"/>
          </w:tcPr>
          <w:p w14:paraId="3C1A7FF9" w14:textId="77777777" w:rsidR="00B23E47" w:rsidRPr="00B23E47" w:rsidRDefault="00B23E47" w:rsidP="00B23E47">
            <w:pPr>
              <w:spacing w:after="100"/>
              <w:rPr>
                <w:rFonts w:ascii="Franklin Gothic Book" w:hAnsi="Franklin Gothic Book"/>
              </w:rPr>
            </w:pPr>
            <w:bookmarkStart w:id="4" w:name="_Hlk530650369"/>
            <w:r w:rsidRPr="00B23E47">
              <w:rPr>
                <w:rFonts w:ascii="Franklin Gothic Book" w:hAnsi="Franklin Gothic Book"/>
              </w:rPr>
              <w:t>09:30 Uhr</w:t>
            </w:r>
          </w:p>
        </w:tc>
        <w:tc>
          <w:tcPr>
            <w:tcW w:w="283" w:type="dxa"/>
            <w:shd w:val="clear" w:color="auto" w:fill="auto"/>
          </w:tcPr>
          <w:p w14:paraId="5FAC4CEB" w14:textId="77777777" w:rsidR="00B23E47" w:rsidRPr="00B23E47" w:rsidRDefault="00B23E47" w:rsidP="00B23E47">
            <w:pPr>
              <w:spacing w:after="100"/>
              <w:rPr>
                <w:rFonts w:ascii="Franklin Gothic Book" w:hAnsi="Franklin Gothic Book"/>
              </w:rPr>
            </w:pPr>
          </w:p>
        </w:tc>
        <w:tc>
          <w:tcPr>
            <w:tcW w:w="7933" w:type="dxa"/>
            <w:shd w:val="clear" w:color="auto" w:fill="C0CE2E"/>
          </w:tcPr>
          <w:p w14:paraId="700FCEED" w14:textId="5F0AF3A8" w:rsidR="00B23E47" w:rsidRPr="00B23E47" w:rsidRDefault="00B23E47" w:rsidP="00B23E47">
            <w:pPr>
              <w:spacing w:after="100"/>
              <w:rPr>
                <w:rFonts w:ascii="Franklin Gothic Book" w:hAnsi="Franklin Gothic Book"/>
                <w:b/>
              </w:rPr>
            </w:pPr>
            <w:r w:rsidRPr="00B23E47">
              <w:rPr>
                <w:rFonts w:ascii="Franklin Gothic Book" w:hAnsi="Franklin Gothic Book"/>
                <w:b/>
              </w:rPr>
              <w:t>Ankunft</w:t>
            </w:r>
          </w:p>
        </w:tc>
      </w:tr>
      <w:tr w:rsidR="00B23E47" w:rsidRPr="00B23E47" w14:paraId="538893E5" w14:textId="77777777" w:rsidTr="005B4358">
        <w:trPr>
          <w:trHeight w:val="57"/>
        </w:trPr>
        <w:tc>
          <w:tcPr>
            <w:tcW w:w="1413" w:type="dxa"/>
            <w:shd w:val="clear" w:color="auto" w:fill="auto"/>
          </w:tcPr>
          <w:p w14:paraId="06148D13" w14:textId="77777777" w:rsidR="00B23E47" w:rsidRPr="00B23E47" w:rsidRDefault="00B23E47" w:rsidP="00B23E47">
            <w:pPr>
              <w:spacing w:after="100"/>
              <w:rPr>
                <w:rFonts w:ascii="Franklin Gothic Book" w:hAnsi="Franklin Gothic Book"/>
                <w:sz w:val="2"/>
                <w:szCs w:val="2"/>
              </w:rPr>
            </w:pPr>
          </w:p>
        </w:tc>
        <w:tc>
          <w:tcPr>
            <w:tcW w:w="283" w:type="dxa"/>
            <w:shd w:val="clear" w:color="auto" w:fill="auto"/>
          </w:tcPr>
          <w:p w14:paraId="5D74C8E6" w14:textId="77777777" w:rsidR="00B23E47" w:rsidRPr="00B23E47" w:rsidRDefault="00B23E47" w:rsidP="00B23E47">
            <w:pPr>
              <w:spacing w:after="100"/>
              <w:rPr>
                <w:rFonts w:ascii="Franklin Gothic Book" w:hAnsi="Franklin Gothic Book"/>
                <w:sz w:val="2"/>
                <w:szCs w:val="2"/>
              </w:rPr>
            </w:pPr>
          </w:p>
        </w:tc>
        <w:tc>
          <w:tcPr>
            <w:tcW w:w="7933" w:type="dxa"/>
            <w:shd w:val="clear" w:color="auto" w:fill="auto"/>
          </w:tcPr>
          <w:p w14:paraId="644C05D4" w14:textId="77777777" w:rsidR="00B23E47" w:rsidRPr="00B23E47" w:rsidRDefault="00B23E47" w:rsidP="00B23E47">
            <w:pPr>
              <w:spacing w:after="100"/>
              <w:rPr>
                <w:rFonts w:ascii="Franklin Gothic Book" w:hAnsi="Franklin Gothic Book"/>
                <w:sz w:val="2"/>
                <w:szCs w:val="2"/>
              </w:rPr>
            </w:pPr>
          </w:p>
        </w:tc>
      </w:tr>
      <w:tr w:rsidR="00B23E47" w:rsidRPr="00B23E47" w14:paraId="0ECE0CC1" w14:textId="77777777" w:rsidTr="005B4358">
        <w:tc>
          <w:tcPr>
            <w:tcW w:w="1413" w:type="dxa"/>
            <w:shd w:val="clear" w:color="auto" w:fill="C0CE2E"/>
          </w:tcPr>
          <w:p w14:paraId="399E9807" w14:textId="77777777" w:rsidR="00B23E47" w:rsidRPr="00B23E47" w:rsidRDefault="00B23E47" w:rsidP="00B23E47">
            <w:pPr>
              <w:spacing w:after="100"/>
              <w:rPr>
                <w:rFonts w:ascii="Franklin Gothic Book" w:hAnsi="Franklin Gothic Book"/>
              </w:rPr>
            </w:pPr>
            <w:r w:rsidRPr="00B23E47">
              <w:rPr>
                <w:rFonts w:ascii="Franklin Gothic Book" w:hAnsi="Franklin Gothic Book"/>
              </w:rPr>
              <w:t>10:00 Uhr</w:t>
            </w:r>
          </w:p>
        </w:tc>
        <w:tc>
          <w:tcPr>
            <w:tcW w:w="283" w:type="dxa"/>
            <w:shd w:val="clear" w:color="auto" w:fill="auto"/>
          </w:tcPr>
          <w:p w14:paraId="143B043C" w14:textId="77777777" w:rsidR="00B23E47" w:rsidRPr="00B23E47" w:rsidRDefault="00B23E47" w:rsidP="00B23E47">
            <w:pPr>
              <w:spacing w:after="100"/>
              <w:rPr>
                <w:rFonts w:ascii="Franklin Gothic Book" w:hAnsi="Franklin Gothic Book"/>
              </w:rPr>
            </w:pPr>
          </w:p>
        </w:tc>
        <w:tc>
          <w:tcPr>
            <w:tcW w:w="7933" w:type="dxa"/>
            <w:shd w:val="clear" w:color="auto" w:fill="C0CE2E"/>
          </w:tcPr>
          <w:p w14:paraId="371E3469" w14:textId="77777777" w:rsidR="00B23E47" w:rsidRPr="00B23E47" w:rsidRDefault="00B23E47" w:rsidP="00B23E47">
            <w:pPr>
              <w:spacing w:after="100"/>
              <w:rPr>
                <w:rFonts w:ascii="Franklin Gothic Book" w:hAnsi="Franklin Gothic Book"/>
                <w:b/>
              </w:rPr>
            </w:pPr>
            <w:r w:rsidRPr="00B23E47">
              <w:rPr>
                <w:rFonts w:ascii="Franklin Gothic Book" w:hAnsi="Franklin Gothic Book"/>
                <w:b/>
              </w:rPr>
              <w:t>Begrüßung und Eröffnung</w:t>
            </w:r>
          </w:p>
          <w:p w14:paraId="1CCD65FB" w14:textId="77777777" w:rsidR="00B23E47" w:rsidRPr="00B23E47" w:rsidRDefault="00B23E47" w:rsidP="00B23E47">
            <w:pPr>
              <w:spacing w:after="100"/>
              <w:rPr>
                <w:rFonts w:ascii="Franklin Gothic Book" w:hAnsi="Franklin Gothic Book"/>
              </w:rPr>
            </w:pPr>
            <w:r w:rsidRPr="00B23E47">
              <w:rPr>
                <w:rFonts w:ascii="Franklin Gothic Book" w:hAnsi="Franklin Gothic Book"/>
                <w:i/>
              </w:rPr>
              <w:t>Max Völkl</w:t>
            </w:r>
            <w:r w:rsidRPr="00B23E47">
              <w:rPr>
                <w:rFonts w:ascii="Franklin Gothic Book" w:hAnsi="Franklin Gothic Book"/>
              </w:rPr>
              <w:t>, 1. Bürgermeister Markt Tännesberg &amp; Sprecher der Trägergemeinschaft</w:t>
            </w:r>
          </w:p>
        </w:tc>
      </w:tr>
      <w:tr w:rsidR="00B23E47" w:rsidRPr="00B23E47" w14:paraId="4FCB2B48" w14:textId="77777777" w:rsidTr="005B4358">
        <w:tc>
          <w:tcPr>
            <w:tcW w:w="1413" w:type="dxa"/>
          </w:tcPr>
          <w:p w14:paraId="11CBEEEE" w14:textId="77777777" w:rsidR="00B23E47" w:rsidRPr="00B23E47" w:rsidRDefault="00B23E47" w:rsidP="00B23E47">
            <w:pPr>
              <w:spacing w:after="100"/>
              <w:rPr>
                <w:rFonts w:ascii="Franklin Gothic Book" w:hAnsi="Franklin Gothic Book"/>
                <w:sz w:val="2"/>
                <w:szCs w:val="2"/>
              </w:rPr>
            </w:pPr>
          </w:p>
        </w:tc>
        <w:tc>
          <w:tcPr>
            <w:tcW w:w="283" w:type="dxa"/>
            <w:shd w:val="clear" w:color="auto" w:fill="auto"/>
          </w:tcPr>
          <w:p w14:paraId="5799D762" w14:textId="77777777" w:rsidR="00B23E47" w:rsidRPr="00B23E47" w:rsidRDefault="00B23E47" w:rsidP="00B23E47">
            <w:pPr>
              <w:spacing w:after="100"/>
              <w:rPr>
                <w:rFonts w:ascii="Franklin Gothic Book" w:hAnsi="Franklin Gothic Book"/>
                <w:sz w:val="2"/>
                <w:szCs w:val="2"/>
              </w:rPr>
            </w:pPr>
          </w:p>
        </w:tc>
        <w:tc>
          <w:tcPr>
            <w:tcW w:w="7933" w:type="dxa"/>
          </w:tcPr>
          <w:p w14:paraId="43E8A9E9" w14:textId="77777777" w:rsidR="00B23E47" w:rsidRPr="00B23E47" w:rsidRDefault="00B23E47" w:rsidP="00B23E47">
            <w:pPr>
              <w:spacing w:after="100"/>
              <w:rPr>
                <w:rFonts w:ascii="Franklin Gothic Book" w:hAnsi="Franklin Gothic Book"/>
                <w:sz w:val="2"/>
                <w:szCs w:val="2"/>
              </w:rPr>
            </w:pPr>
          </w:p>
        </w:tc>
      </w:tr>
      <w:tr w:rsidR="00B23E47" w:rsidRPr="00B23E47" w14:paraId="292678A0" w14:textId="77777777" w:rsidTr="005B4358">
        <w:tc>
          <w:tcPr>
            <w:tcW w:w="1413" w:type="dxa"/>
            <w:shd w:val="clear" w:color="auto" w:fill="C0CE2E"/>
          </w:tcPr>
          <w:p w14:paraId="4048489D" w14:textId="77777777" w:rsidR="00B23E47" w:rsidRPr="00B23E47" w:rsidRDefault="00B23E47" w:rsidP="00B23E47">
            <w:pPr>
              <w:spacing w:after="100"/>
              <w:rPr>
                <w:rFonts w:ascii="Franklin Gothic Book" w:hAnsi="Franklin Gothic Book"/>
              </w:rPr>
            </w:pPr>
            <w:r w:rsidRPr="00B23E47">
              <w:rPr>
                <w:rFonts w:ascii="Franklin Gothic Book" w:hAnsi="Franklin Gothic Book"/>
              </w:rPr>
              <w:t>10:15 Uhr</w:t>
            </w:r>
          </w:p>
        </w:tc>
        <w:tc>
          <w:tcPr>
            <w:tcW w:w="283" w:type="dxa"/>
            <w:shd w:val="clear" w:color="auto" w:fill="auto"/>
          </w:tcPr>
          <w:p w14:paraId="3016989C" w14:textId="77777777" w:rsidR="00B23E47" w:rsidRPr="00B23E47" w:rsidRDefault="00B23E47" w:rsidP="00B23E47">
            <w:pPr>
              <w:spacing w:after="100"/>
              <w:rPr>
                <w:rFonts w:ascii="Franklin Gothic Book" w:hAnsi="Franklin Gothic Book"/>
              </w:rPr>
            </w:pPr>
          </w:p>
        </w:tc>
        <w:tc>
          <w:tcPr>
            <w:tcW w:w="7933" w:type="dxa"/>
            <w:shd w:val="clear" w:color="auto" w:fill="C0CE2E"/>
          </w:tcPr>
          <w:p w14:paraId="34C9616F" w14:textId="77777777" w:rsidR="00B23E47" w:rsidRDefault="00B23E47" w:rsidP="00B23E47">
            <w:pPr>
              <w:spacing w:after="100"/>
              <w:rPr>
                <w:rFonts w:ascii="Franklin Gothic Book" w:hAnsi="Franklin Gothic Book"/>
              </w:rPr>
            </w:pPr>
            <w:r w:rsidRPr="00B23E47">
              <w:rPr>
                <w:rFonts w:ascii="Franklin Gothic Book" w:hAnsi="Franklin Gothic Book"/>
                <w:b/>
              </w:rPr>
              <w:t>Biodiversitätsgemeinde – aus der Praxis für die Praxis</w:t>
            </w:r>
            <w:r w:rsidRPr="00B23E47">
              <w:rPr>
                <w:rFonts w:ascii="Franklin Gothic Book" w:hAnsi="Franklin Gothic Book"/>
                <w:b/>
              </w:rPr>
              <w:br/>
            </w:r>
            <w:r w:rsidRPr="00B23E47">
              <w:rPr>
                <w:rFonts w:ascii="Franklin Gothic Book" w:hAnsi="Franklin Gothic Book"/>
              </w:rPr>
              <w:t>Exkursion Teil I</w:t>
            </w:r>
            <w:r w:rsidRPr="00B23E47">
              <w:rPr>
                <w:rFonts w:ascii="Franklin Gothic Book" w:hAnsi="Franklin Gothic Book"/>
              </w:rPr>
              <w:br/>
            </w:r>
          </w:p>
          <w:p w14:paraId="6DE96FE3" w14:textId="326055D4" w:rsidR="00B23E47" w:rsidRPr="00B23E47" w:rsidRDefault="00B23E47" w:rsidP="00B23E47">
            <w:pPr>
              <w:spacing w:after="100"/>
              <w:rPr>
                <w:rFonts w:ascii="Franklin Gothic Book" w:hAnsi="Franklin Gothic Book"/>
              </w:rPr>
            </w:pPr>
            <w:r>
              <w:rPr>
                <w:rFonts w:ascii="Franklin Gothic Book" w:hAnsi="Franklin Gothic Book"/>
              </w:rPr>
              <w:t>Stationen</w:t>
            </w:r>
          </w:p>
          <w:p w14:paraId="2F7641CA" w14:textId="5ED9DC0F" w:rsidR="00B23E47" w:rsidRPr="00B23E47" w:rsidRDefault="00B23E47" w:rsidP="00B23E47">
            <w:pPr>
              <w:spacing w:after="100"/>
              <w:rPr>
                <w:rFonts w:ascii="Franklin Gothic Book" w:hAnsi="Franklin Gothic Book"/>
              </w:rPr>
            </w:pPr>
            <w:r w:rsidRPr="00B23E47">
              <w:rPr>
                <w:rFonts w:ascii="Franklin Gothic Book" w:hAnsi="Franklin Gothic Book"/>
                <w:i/>
              </w:rPr>
              <w:t xml:space="preserve">Wegbegleitende Säume </w:t>
            </w:r>
            <w:r w:rsidR="00DB3C91">
              <w:rPr>
                <w:rFonts w:ascii="Franklin Gothic Book" w:hAnsi="Franklin Gothic Book"/>
                <w:i/>
              </w:rPr>
              <w:t xml:space="preserve">als Achsen im Biotopverbund </w:t>
            </w:r>
            <w:r w:rsidRPr="00B23E47">
              <w:rPr>
                <w:rFonts w:ascii="Franklin Gothic Book" w:hAnsi="Franklin Gothic Book"/>
                <w:i/>
              </w:rPr>
              <w:t xml:space="preserve">und extensive </w:t>
            </w:r>
            <w:r w:rsidR="00DB3C91">
              <w:rPr>
                <w:rFonts w:ascii="Franklin Gothic Book" w:hAnsi="Franklin Gothic Book"/>
                <w:i/>
              </w:rPr>
              <w:t xml:space="preserve">bewirtschaftete Flächen als Trittsteine </w:t>
            </w:r>
            <w:r w:rsidR="00DB3C91">
              <w:rPr>
                <w:rFonts w:ascii="Franklin Gothic Book" w:hAnsi="Franklin Gothic Book"/>
              </w:rPr>
              <w:t>(Thomas Schwarz)</w:t>
            </w:r>
          </w:p>
          <w:p w14:paraId="455C1657" w14:textId="77777777" w:rsidR="00B23E47" w:rsidRDefault="00DB3C91" w:rsidP="00B23E47">
            <w:pPr>
              <w:spacing w:after="100"/>
              <w:rPr>
                <w:rFonts w:ascii="Franklin Gothic Book" w:hAnsi="Franklin Gothic Book"/>
              </w:rPr>
            </w:pPr>
            <w:r>
              <w:rPr>
                <w:rFonts w:ascii="Franklin Gothic Book" w:hAnsi="Franklin Gothic Book"/>
                <w:i/>
              </w:rPr>
              <w:t xml:space="preserve">Hecken, Streuobst und magere Wiesen </w:t>
            </w:r>
            <w:r>
              <w:rPr>
                <w:rFonts w:ascii="Franklin Gothic Book" w:hAnsi="Franklin Gothic Book"/>
              </w:rPr>
              <w:t>(Toni Wolf)</w:t>
            </w:r>
          </w:p>
          <w:p w14:paraId="774A34BA" w14:textId="77777777" w:rsidR="00DB3C91" w:rsidRDefault="00DB3C91" w:rsidP="00B23E47">
            <w:pPr>
              <w:spacing w:after="100"/>
              <w:rPr>
                <w:rFonts w:ascii="Franklin Gothic Book" w:hAnsi="Franklin Gothic Book"/>
              </w:rPr>
            </w:pPr>
            <w:r w:rsidRPr="00DB3C91">
              <w:rPr>
                <w:rFonts w:ascii="Franklin Gothic Book" w:hAnsi="Franklin Gothic Book"/>
                <w:i/>
              </w:rPr>
              <w:t>Innerörtliches Grünflächenmanagement</w:t>
            </w:r>
            <w:r>
              <w:rPr>
                <w:rFonts w:ascii="Franklin Gothic Book" w:hAnsi="Franklin Gothic Book"/>
              </w:rPr>
              <w:t xml:space="preserve"> (Max Völkl)</w:t>
            </w:r>
          </w:p>
          <w:p w14:paraId="048E082E" w14:textId="77777777" w:rsidR="00DB3C91" w:rsidRDefault="00DB3C91" w:rsidP="00B23E47">
            <w:pPr>
              <w:spacing w:after="100"/>
              <w:rPr>
                <w:rFonts w:ascii="Franklin Gothic Book" w:hAnsi="Franklin Gothic Book"/>
              </w:rPr>
            </w:pPr>
            <w:r w:rsidRPr="00DB3C91">
              <w:rPr>
                <w:rFonts w:ascii="Franklin Gothic Book" w:hAnsi="Franklin Gothic Book"/>
                <w:i/>
              </w:rPr>
              <w:t>Freigestellter und beweideter, felsenreicher Hang am Schlossberg</w:t>
            </w:r>
            <w:r>
              <w:rPr>
                <w:rFonts w:ascii="Franklin Gothic Book" w:hAnsi="Franklin Gothic Book"/>
              </w:rPr>
              <w:t xml:space="preserve"> (Toni Wolf)</w:t>
            </w:r>
          </w:p>
          <w:p w14:paraId="6FBFB8EE" w14:textId="1859A800" w:rsidR="00DB3C91" w:rsidRPr="00B23E47" w:rsidRDefault="00DB3C91" w:rsidP="00B23E47">
            <w:pPr>
              <w:spacing w:after="100"/>
              <w:rPr>
                <w:rFonts w:ascii="Franklin Gothic Book" w:hAnsi="Franklin Gothic Book"/>
              </w:rPr>
            </w:pPr>
            <w:r w:rsidRPr="00DB3C91">
              <w:rPr>
                <w:rFonts w:ascii="Franklin Gothic Book" w:hAnsi="Franklin Gothic Book"/>
                <w:i/>
              </w:rPr>
              <w:t>Gartenberatungsprojekt „</w:t>
            </w:r>
            <w:proofErr w:type="spellStart"/>
            <w:r w:rsidRPr="00DB3C91">
              <w:rPr>
                <w:rFonts w:ascii="Franklin Gothic Book" w:hAnsi="Franklin Gothic Book"/>
                <w:i/>
              </w:rPr>
              <w:t>G’Artenvielfalt</w:t>
            </w:r>
            <w:proofErr w:type="spellEnd"/>
            <w:r w:rsidRPr="00DB3C91">
              <w:rPr>
                <w:rFonts w:ascii="Franklin Gothic Book" w:hAnsi="Franklin Gothic Book"/>
                <w:i/>
              </w:rPr>
              <w:t>“</w:t>
            </w:r>
            <w:r>
              <w:rPr>
                <w:rFonts w:ascii="Franklin Gothic Book" w:hAnsi="Franklin Gothic Book"/>
              </w:rPr>
              <w:t xml:space="preserve"> (Florian Lang)</w:t>
            </w:r>
          </w:p>
        </w:tc>
      </w:tr>
      <w:tr w:rsidR="00B23E47" w:rsidRPr="00B23E47" w14:paraId="5CB2F63E" w14:textId="77777777" w:rsidTr="005B4358">
        <w:tc>
          <w:tcPr>
            <w:tcW w:w="1413" w:type="dxa"/>
          </w:tcPr>
          <w:p w14:paraId="43EE56D6" w14:textId="77777777" w:rsidR="00B23E47" w:rsidRPr="00B23E47" w:rsidRDefault="00B23E47" w:rsidP="00B23E47">
            <w:pPr>
              <w:spacing w:after="100"/>
              <w:rPr>
                <w:rFonts w:ascii="Franklin Gothic Book" w:hAnsi="Franklin Gothic Book"/>
                <w:sz w:val="2"/>
                <w:szCs w:val="2"/>
              </w:rPr>
            </w:pPr>
          </w:p>
        </w:tc>
        <w:tc>
          <w:tcPr>
            <w:tcW w:w="283" w:type="dxa"/>
            <w:shd w:val="clear" w:color="auto" w:fill="auto"/>
          </w:tcPr>
          <w:p w14:paraId="298618E0" w14:textId="77777777" w:rsidR="00B23E47" w:rsidRPr="00B23E47" w:rsidRDefault="00B23E47" w:rsidP="00B23E47">
            <w:pPr>
              <w:spacing w:after="100"/>
              <w:rPr>
                <w:rFonts w:ascii="Franklin Gothic Book" w:hAnsi="Franklin Gothic Book"/>
                <w:sz w:val="2"/>
                <w:szCs w:val="2"/>
              </w:rPr>
            </w:pPr>
          </w:p>
        </w:tc>
        <w:tc>
          <w:tcPr>
            <w:tcW w:w="7933" w:type="dxa"/>
          </w:tcPr>
          <w:p w14:paraId="187507A5" w14:textId="77777777" w:rsidR="00B23E47" w:rsidRPr="00B23E47" w:rsidRDefault="00B23E47" w:rsidP="00B23E47">
            <w:pPr>
              <w:spacing w:after="100"/>
              <w:rPr>
                <w:rFonts w:ascii="Franklin Gothic Book" w:hAnsi="Franklin Gothic Book"/>
                <w:sz w:val="2"/>
                <w:szCs w:val="2"/>
              </w:rPr>
            </w:pPr>
          </w:p>
        </w:tc>
      </w:tr>
      <w:tr w:rsidR="00B23E47" w:rsidRPr="00B23E47" w14:paraId="5B0BC55A" w14:textId="77777777" w:rsidTr="005B4358">
        <w:tc>
          <w:tcPr>
            <w:tcW w:w="1413" w:type="dxa"/>
          </w:tcPr>
          <w:p w14:paraId="589D964B" w14:textId="77777777" w:rsidR="00B23E47" w:rsidRPr="00B23E47" w:rsidRDefault="00B23E47" w:rsidP="00B23E47">
            <w:pPr>
              <w:spacing w:after="100"/>
              <w:rPr>
                <w:rFonts w:ascii="Franklin Gothic Book" w:hAnsi="Franklin Gothic Book"/>
                <w:sz w:val="2"/>
                <w:szCs w:val="2"/>
              </w:rPr>
            </w:pPr>
            <w:bookmarkStart w:id="5" w:name="_Hlk8295497"/>
            <w:r w:rsidRPr="00B23E47">
              <w:rPr>
                <w:rFonts w:ascii="Franklin Gothic Book" w:hAnsi="Franklin Gothic Book"/>
              </w:rPr>
              <w:t>12:30 Uhr</w:t>
            </w:r>
          </w:p>
        </w:tc>
        <w:tc>
          <w:tcPr>
            <w:tcW w:w="283" w:type="dxa"/>
            <w:shd w:val="clear" w:color="auto" w:fill="auto"/>
          </w:tcPr>
          <w:p w14:paraId="309B990F" w14:textId="77777777" w:rsidR="00B23E47" w:rsidRPr="00B23E47" w:rsidRDefault="00B23E47" w:rsidP="00B23E47">
            <w:pPr>
              <w:spacing w:after="100"/>
              <w:rPr>
                <w:rFonts w:ascii="Franklin Gothic Book" w:hAnsi="Franklin Gothic Book"/>
                <w:sz w:val="2"/>
                <w:szCs w:val="2"/>
              </w:rPr>
            </w:pPr>
          </w:p>
        </w:tc>
        <w:tc>
          <w:tcPr>
            <w:tcW w:w="7933" w:type="dxa"/>
          </w:tcPr>
          <w:p w14:paraId="5C4B97CF" w14:textId="66DC23DB" w:rsidR="00B23E47" w:rsidRPr="00B23E47" w:rsidRDefault="00B23E47" w:rsidP="00B23E47">
            <w:pPr>
              <w:spacing w:after="100"/>
              <w:rPr>
                <w:rFonts w:ascii="Franklin Gothic Book" w:hAnsi="Franklin Gothic Book"/>
              </w:rPr>
            </w:pPr>
            <w:r w:rsidRPr="00B23E47">
              <w:rPr>
                <w:rFonts w:ascii="Franklin Gothic Book" w:hAnsi="Franklin Gothic Book"/>
              </w:rPr>
              <w:t>Mittagspause</w:t>
            </w:r>
          </w:p>
        </w:tc>
      </w:tr>
      <w:bookmarkEnd w:id="5"/>
      <w:tr w:rsidR="00B23E47" w:rsidRPr="00B23E47" w14:paraId="558E859D" w14:textId="77777777" w:rsidTr="005B4358">
        <w:trPr>
          <w:trHeight w:val="651"/>
        </w:trPr>
        <w:tc>
          <w:tcPr>
            <w:tcW w:w="1413" w:type="dxa"/>
            <w:shd w:val="clear" w:color="auto" w:fill="C0CE2E"/>
          </w:tcPr>
          <w:p w14:paraId="6D9EEFC6" w14:textId="77777777" w:rsidR="00B23E47" w:rsidRPr="00B23E47" w:rsidRDefault="00B23E47" w:rsidP="00B23E47">
            <w:pPr>
              <w:spacing w:after="100"/>
              <w:rPr>
                <w:rFonts w:ascii="Franklin Gothic Book" w:hAnsi="Franklin Gothic Book"/>
              </w:rPr>
            </w:pPr>
            <w:r w:rsidRPr="00B23E47">
              <w:rPr>
                <w:rFonts w:ascii="Franklin Gothic Book" w:hAnsi="Franklin Gothic Book"/>
              </w:rPr>
              <w:t>14:00 Uhr</w:t>
            </w:r>
          </w:p>
        </w:tc>
        <w:tc>
          <w:tcPr>
            <w:tcW w:w="283" w:type="dxa"/>
            <w:shd w:val="clear" w:color="auto" w:fill="auto"/>
          </w:tcPr>
          <w:p w14:paraId="05617638" w14:textId="77777777" w:rsidR="00B23E47" w:rsidRPr="00B23E47" w:rsidRDefault="00B23E47" w:rsidP="00B23E47">
            <w:pPr>
              <w:spacing w:after="100"/>
              <w:rPr>
                <w:rFonts w:ascii="Franklin Gothic Book" w:hAnsi="Franklin Gothic Book"/>
              </w:rPr>
            </w:pPr>
          </w:p>
        </w:tc>
        <w:tc>
          <w:tcPr>
            <w:tcW w:w="7933" w:type="dxa"/>
            <w:shd w:val="clear" w:color="auto" w:fill="C0CE2E"/>
          </w:tcPr>
          <w:p w14:paraId="0700FC6B" w14:textId="77777777" w:rsidR="00B23E47" w:rsidRPr="00B23E47" w:rsidRDefault="00B23E47" w:rsidP="00B23E47">
            <w:pPr>
              <w:spacing w:after="100"/>
              <w:rPr>
                <w:rFonts w:ascii="Franklin Gothic Book" w:hAnsi="Franklin Gothic Book"/>
              </w:rPr>
            </w:pPr>
            <w:r w:rsidRPr="00B23E47">
              <w:rPr>
                <w:rFonts w:ascii="Franklin Gothic Book" w:hAnsi="Franklin Gothic Book"/>
                <w:b/>
              </w:rPr>
              <w:t>Biodiversitätsgemeinde – aus der Praxis für die Praxis</w:t>
            </w:r>
            <w:r w:rsidRPr="00B23E47">
              <w:rPr>
                <w:rFonts w:ascii="Franklin Gothic Book" w:hAnsi="Franklin Gothic Book"/>
                <w:b/>
              </w:rPr>
              <w:br/>
            </w:r>
            <w:r w:rsidRPr="00B23E47">
              <w:rPr>
                <w:rFonts w:ascii="Franklin Gothic Book" w:hAnsi="Franklin Gothic Book"/>
              </w:rPr>
              <w:t>Exkursion Teil II</w:t>
            </w:r>
            <w:r w:rsidRPr="00B23E47">
              <w:rPr>
                <w:rFonts w:ascii="Franklin Gothic Book" w:hAnsi="Franklin Gothic Book"/>
              </w:rPr>
              <w:br/>
            </w:r>
          </w:p>
          <w:p w14:paraId="4BE03F94" w14:textId="32E21481" w:rsidR="00B23E47" w:rsidRPr="00B23E47" w:rsidRDefault="00DB3C91" w:rsidP="00B23E47">
            <w:pPr>
              <w:spacing w:after="100"/>
              <w:rPr>
                <w:rFonts w:ascii="Franklin Gothic Book" w:hAnsi="Franklin Gothic Book"/>
              </w:rPr>
            </w:pPr>
            <w:r>
              <w:rPr>
                <w:rFonts w:ascii="Franklin Gothic Book" w:hAnsi="Franklin Gothic Book"/>
                <w:i/>
              </w:rPr>
              <w:t xml:space="preserve">Wasser-, Moor-  und Feuchtlebensräume im </w:t>
            </w:r>
            <w:proofErr w:type="spellStart"/>
            <w:r>
              <w:rPr>
                <w:rFonts w:ascii="Franklin Gothic Book" w:hAnsi="Franklin Gothic Book"/>
                <w:i/>
              </w:rPr>
              <w:t>Kainzbachtal</w:t>
            </w:r>
            <w:proofErr w:type="spellEnd"/>
            <w:r w:rsidRPr="00693290">
              <w:rPr>
                <w:rFonts w:ascii="Franklin Gothic Book" w:hAnsi="Franklin Gothic Book"/>
              </w:rPr>
              <w:t xml:space="preserve"> (Toni Wolf)</w:t>
            </w:r>
          </w:p>
          <w:p w14:paraId="74F3FF22" w14:textId="6BC5EBCF" w:rsidR="00B23E47" w:rsidRPr="00B23E47" w:rsidRDefault="00DB3C91" w:rsidP="00B23E47">
            <w:pPr>
              <w:spacing w:after="100"/>
              <w:rPr>
                <w:rFonts w:ascii="Franklin Gothic Book" w:hAnsi="Franklin Gothic Book"/>
              </w:rPr>
            </w:pPr>
            <w:r>
              <w:rPr>
                <w:rFonts w:ascii="Franklin Gothic Book" w:hAnsi="Franklin Gothic Book"/>
                <w:i/>
              </w:rPr>
              <w:t>Offener Wiesenkomplex „</w:t>
            </w:r>
            <w:proofErr w:type="spellStart"/>
            <w:r>
              <w:rPr>
                <w:rFonts w:ascii="Franklin Gothic Book" w:hAnsi="Franklin Gothic Book"/>
                <w:i/>
              </w:rPr>
              <w:t>Mitterberg</w:t>
            </w:r>
            <w:proofErr w:type="spellEnd"/>
            <w:r>
              <w:rPr>
                <w:rFonts w:ascii="Franklin Gothic Book" w:hAnsi="Franklin Gothic Book"/>
                <w:i/>
              </w:rPr>
              <w:t xml:space="preserve">“ im </w:t>
            </w:r>
            <w:proofErr w:type="spellStart"/>
            <w:r>
              <w:rPr>
                <w:rFonts w:ascii="Franklin Gothic Book" w:hAnsi="Franklin Gothic Book"/>
                <w:i/>
              </w:rPr>
              <w:t>Kainzbachtal</w:t>
            </w:r>
            <w:proofErr w:type="spellEnd"/>
            <w:r>
              <w:rPr>
                <w:rFonts w:ascii="Franklin Gothic Book" w:hAnsi="Franklin Gothic Book"/>
                <w:i/>
              </w:rPr>
              <w:t xml:space="preserve"> </w:t>
            </w:r>
            <w:r w:rsidRPr="00693290">
              <w:rPr>
                <w:rFonts w:ascii="Franklin Gothic Book" w:hAnsi="Franklin Gothic Book"/>
              </w:rPr>
              <w:t>(Toni Wolf)</w:t>
            </w:r>
          </w:p>
          <w:p w14:paraId="4F8FAA8B" w14:textId="600B7FFE" w:rsidR="00B23E47" w:rsidRPr="00B23E47" w:rsidRDefault="00DB3C91" w:rsidP="00B23E47">
            <w:pPr>
              <w:spacing w:after="100"/>
              <w:rPr>
                <w:rFonts w:ascii="Franklin Gothic Book" w:hAnsi="Franklin Gothic Book"/>
              </w:rPr>
            </w:pPr>
            <w:r>
              <w:rPr>
                <w:rFonts w:ascii="Franklin Gothic Book" w:hAnsi="Franklin Gothic Book"/>
                <w:i/>
              </w:rPr>
              <w:t xml:space="preserve">Rotes Höhenvieh – </w:t>
            </w:r>
            <w:proofErr w:type="spellStart"/>
            <w:r>
              <w:rPr>
                <w:rFonts w:ascii="Franklin Gothic Book" w:hAnsi="Franklin Gothic Book"/>
                <w:i/>
              </w:rPr>
              <w:t>Agrobiodiversität</w:t>
            </w:r>
            <w:proofErr w:type="spellEnd"/>
            <w:r w:rsidR="00693290">
              <w:rPr>
                <w:rFonts w:ascii="Franklin Gothic Book" w:hAnsi="Franklin Gothic Book"/>
                <w:i/>
              </w:rPr>
              <w:t xml:space="preserve">, Beweidung und Direktvermarktung </w:t>
            </w:r>
            <w:r w:rsidR="00693290" w:rsidRPr="00693290">
              <w:rPr>
                <w:rFonts w:ascii="Franklin Gothic Book" w:hAnsi="Franklin Gothic Book"/>
              </w:rPr>
              <w:t>(Josefine Kick, Alois Schwarz und Ralf Hotzy)</w:t>
            </w:r>
          </w:p>
        </w:tc>
      </w:tr>
      <w:bookmarkEnd w:id="4"/>
      <w:tr w:rsidR="00B23E47" w:rsidRPr="00B23E47" w14:paraId="68FF8BB4" w14:textId="77777777" w:rsidTr="005B4358">
        <w:trPr>
          <w:trHeight w:val="119"/>
        </w:trPr>
        <w:tc>
          <w:tcPr>
            <w:tcW w:w="1413" w:type="dxa"/>
            <w:shd w:val="clear" w:color="auto" w:fill="auto"/>
          </w:tcPr>
          <w:p w14:paraId="57A8C02F" w14:textId="77777777" w:rsidR="00B23E47" w:rsidRPr="00B23E47" w:rsidRDefault="00B23E47" w:rsidP="00B23E47">
            <w:pPr>
              <w:spacing w:after="100"/>
              <w:rPr>
                <w:rFonts w:ascii="Franklin Gothic Book" w:hAnsi="Franklin Gothic Book"/>
                <w:sz w:val="2"/>
                <w:szCs w:val="2"/>
              </w:rPr>
            </w:pPr>
          </w:p>
        </w:tc>
        <w:tc>
          <w:tcPr>
            <w:tcW w:w="283" w:type="dxa"/>
            <w:shd w:val="clear" w:color="auto" w:fill="auto"/>
          </w:tcPr>
          <w:p w14:paraId="7FE1B758" w14:textId="77777777" w:rsidR="00B23E47" w:rsidRPr="00B23E47" w:rsidRDefault="00B23E47" w:rsidP="00B23E47">
            <w:pPr>
              <w:spacing w:after="100"/>
              <w:rPr>
                <w:rFonts w:ascii="Franklin Gothic Book" w:hAnsi="Franklin Gothic Book"/>
                <w:sz w:val="2"/>
                <w:szCs w:val="2"/>
              </w:rPr>
            </w:pPr>
          </w:p>
        </w:tc>
        <w:tc>
          <w:tcPr>
            <w:tcW w:w="7933" w:type="dxa"/>
            <w:shd w:val="clear" w:color="auto" w:fill="auto"/>
          </w:tcPr>
          <w:p w14:paraId="114396DE" w14:textId="77777777" w:rsidR="00B23E47" w:rsidRPr="00B23E47" w:rsidRDefault="00B23E47" w:rsidP="00B23E47">
            <w:pPr>
              <w:spacing w:after="100"/>
              <w:rPr>
                <w:rFonts w:ascii="Franklin Gothic Book" w:hAnsi="Franklin Gothic Book"/>
                <w:sz w:val="2"/>
                <w:szCs w:val="2"/>
              </w:rPr>
            </w:pPr>
          </w:p>
        </w:tc>
      </w:tr>
      <w:tr w:rsidR="00B23E47" w:rsidRPr="00B23E47" w14:paraId="6A5CE917" w14:textId="77777777" w:rsidTr="005B4358">
        <w:trPr>
          <w:trHeight w:val="391"/>
        </w:trPr>
        <w:tc>
          <w:tcPr>
            <w:tcW w:w="1413" w:type="dxa"/>
            <w:shd w:val="clear" w:color="auto" w:fill="auto"/>
          </w:tcPr>
          <w:p w14:paraId="2E9F560D" w14:textId="77777777" w:rsidR="00B23E47" w:rsidRPr="00B23E47" w:rsidRDefault="00B23E47" w:rsidP="00B23E47">
            <w:pPr>
              <w:spacing w:after="100"/>
              <w:rPr>
                <w:rFonts w:ascii="Franklin Gothic Book" w:hAnsi="Franklin Gothic Book"/>
              </w:rPr>
            </w:pPr>
            <w:r w:rsidRPr="00B23E47">
              <w:rPr>
                <w:rFonts w:ascii="Franklin Gothic Book" w:hAnsi="Franklin Gothic Book"/>
              </w:rPr>
              <w:t>15:45 Uhr</w:t>
            </w:r>
          </w:p>
        </w:tc>
        <w:tc>
          <w:tcPr>
            <w:tcW w:w="283" w:type="dxa"/>
            <w:shd w:val="clear" w:color="auto" w:fill="auto"/>
          </w:tcPr>
          <w:p w14:paraId="31B50C83" w14:textId="77777777" w:rsidR="00B23E47" w:rsidRPr="00B23E47" w:rsidRDefault="00B23E47" w:rsidP="00B23E47">
            <w:pPr>
              <w:spacing w:after="100"/>
              <w:rPr>
                <w:rFonts w:ascii="Franklin Gothic Book" w:hAnsi="Franklin Gothic Book"/>
              </w:rPr>
            </w:pPr>
          </w:p>
        </w:tc>
        <w:tc>
          <w:tcPr>
            <w:tcW w:w="7933" w:type="dxa"/>
            <w:shd w:val="clear" w:color="auto" w:fill="auto"/>
          </w:tcPr>
          <w:p w14:paraId="09ADC4A0" w14:textId="343A0E3D" w:rsidR="00B23E47" w:rsidRPr="00B23E47" w:rsidRDefault="00B23E47" w:rsidP="00B23E47">
            <w:pPr>
              <w:spacing w:after="100"/>
              <w:rPr>
                <w:rFonts w:ascii="Franklin Gothic Book" w:hAnsi="Franklin Gothic Book"/>
              </w:rPr>
            </w:pPr>
            <w:r w:rsidRPr="00B23E47">
              <w:rPr>
                <w:rFonts w:ascii="Franklin Gothic Book" w:hAnsi="Franklin Gothic Book"/>
              </w:rPr>
              <w:t>Kaffee- und Kuchenpause</w:t>
            </w:r>
          </w:p>
        </w:tc>
      </w:tr>
      <w:tr w:rsidR="00B23E47" w:rsidRPr="00B23E47" w14:paraId="43A40B4B" w14:textId="77777777" w:rsidTr="005B4358">
        <w:trPr>
          <w:trHeight w:val="607"/>
        </w:trPr>
        <w:tc>
          <w:tcPr>
            <w:tcW w:w="1413" w:type="dxa"/>
            <w:shd w:val="clear" w:color="auto" w:fill="C0CE2E"/>
          </w:tcPr>
          <w:p w14:paraId="096715B0" w14:textId="77777777" w:rsidR="00B23E47" w:rsidRPr="00B23E47" w:rsidRDefault="00B23E47" w:rsidP="00B23E47">
            <w:pPr>
              <w:spacing w:after="100"/>
              <w:rPr>
                <w:rFonts w:ascii="Franklin Gothic Book" w:hAnsi="Franklin Gothic Book"/>
              </w:rPr>
            </w:pPr>
            <w:r w:rsidRPr="00B23E47">
              <w:rPr>
                <w:rFonts w:ascii="Franklin Gothic Book" w:hAnsi="Franklin Gothic Book"/>
              </w:rPr>
              <w:t>16:15 Uhr</w:t>
            </w:r>
          </w:p>
        </w:tc>
        <w:tc>
          <w:tcPr>
            <w:tcW w:w="283" w:type="dxa"/>
            <w:shd w:val="clear" w:color="auto" w:fill="auto"/>
          </w:tcPr>
          <w:p w14:paraId="52B7BDDA" w14:textId="77777777" w:rsidR="00B23E47" w:rsidRPr="00B23E47" w:rsidRDefault="00B23E47" w:rsidP="00B23E47">
            <w:pPr>
              <w:spacing w:after="100"/>
              <w:rPr>
                <w:rFonts w:ascii="Franklin Gothic Book" w:hAnsi="Franklin Gothic Book"/>
              </w:rPr>
            </w:pPr>
          </w:p>
        </w:tc>
        <w:tc>
          <w:tcPr>
            <w:tcW w:w="7933" w:type="dxa"/>
            <w:shd w:val="clear" w:color="auto" w:fill="C0CE2E"/>
          </w:tcPr>
          <w:p w14:paraId="6DFB47E2" w14:textId="02DA7602" w:rsidR="00B23E47" w:rsidRPr="00B23E47" w:rsidRDefault="00B23E47" w:rsidP="00B23E47">
            <w:pPr>
              <w:spacing w:after="100"/>
              <w:rPr>
                <w:rFonts w:ascii="Franklin Gothic Book" w:hAnsi="Franklin Gothic Book"/>
                <w:b/>
              </w:rPr>
            </w:pPr>
            <w:r w:rsidRPr="00B23E47">
              <w:rPr>
                <w:rFonts w:ascii="Franklin Gothic Book" w:hAnsi="Franklin Gothic Book"/>
                <w:b/>
              </w:rPr>
              <w:t>Abschließendes Plenum</w:t>
            </w:r>
          </w:p>
          <w:p w14:paraId="5C019453" w14:textId="77777777" w:rsidR="00B23E47" w:rsidRPr="00B23E47" w:rsidRDefault="00B23E47" w:rsidP="00B23E47">
            <w:pPr>
              <w:spacing w:after="100" w:line="360" w:lineRule="auto"/>
              <w:rPr>
                <w:rFonts w:ascii="Franklin Gothic Book" w:hAnsi="Franklin Gothic Book"/>
              </w:rPr>
            </w:pPr>
            <w:r w:rsidRPr="00B23E47">
              <w:rPr>
                <w:rFonts w:ascii="Franklin Gothic Book" w:hAnsi="Franklin Gothic Book"/>
              </w:rPr>
              <w:t>Moderation</w:t>
            </w:r>
            <w:r w:rsidRPr="00B23E47">
              <w:rPr>
                <w:rFonts w:ascii="Franklin Gothic Book" w:hAnsi="Franklin Gothic Book"/>
                <w:i/>
              </w:rPr>
              <w:br/>
              <w:t>Florian Lang</w:t>
            </w:r>
            <w:r w:rsidRPr="00B23E47">
              <w:rPr>
                <w:rFonts w:ascii="Franklin Gothic Book" w:hAnsi="Franklin Gothic Book"/>
              </w:rPr>
              <w:t>, Projektmanagement</w:t>
            </w:r>
          </w:p>
        </w:tc>
      </w:tr>
      <w:tr w:rsidR="00B23E47" w:rsidRPr="00B23E47" w14:paraId="7B06A3C7" w14:textId="77777777" w:rsidTr="005B4358">
        <w:tc>
          <w:tcPr>
            <w:tcW w:w="1413" w:type="dxa"/>
          </w:tcPr>
          <w:p w14:paraId="07521F9B" w14:textId="77777777" w:rsidR="00B23E47" w:rsidRPr="00B23E47" w:rsidRDefault="00B23E47" w:rsidP="00B23E47">
            <w:pPr>
              <w:spacing w:after="100"/>
              <w:rPr>
                <w:rFonts w:ascii="Franklin Gothic Book" w:hAnsi="Franklin Gothic Book"/>
                <w:sz w:val="2"/>
                <w:szCs w:val="2"/>
              </w:rPr>
            </w:pPr>
          </w:p>
        </w:tc>
        <w:tc>
          <w:tcPr>
            <w:tcW w:w="283" w:type="dxa"/>
            <w:shd w:val="clear" w:color="auto" w:fill="auto"/>
          </w:tcPr>
          <w:p w14:paraId="74932B3D" w14:textId="77777777" w:rsidR="00B23E47" w:rsidRPr="00B23E47" w:rsidRDefault="00B23E47" w:rsidP="00B23E47">
            <w:pPr>
              <w:spacing w:after="100"/>
              <w:rPr>
                <w:rFonts w:ascii="Franklin Gothic Book" w:hAnsi="Franklin Gothic Book"/>
                <w:sz w:val="2"/>
                <w:szCs w:val="2"/>
              </w:rPr>
            </w:pPr>
          </w:p>
        </w:tc>
        <w:tc>
          <w:tcPr>
            <w:tcW w:w="7933" w:type="dxa"/>
          </w:tcPr>
          <w:p w14:paraId="4CEEAA43" w14:textId="77777777" w:rsidR="00B23E47" w:rsidRPr="00B23E47" w:rsidRDefault="00B23E47" w:rsidP="00B23E47">
            <w:pPr>
              <w:spacing w:after="100"/>
              <w:rPr>
                <w:rFonts w:ascii="Franklin Gothic Book" w:hAnsi="Franklin Gothic Book"/>
                <w:sz w:val="2"/>
                <w:szCs w:val="2"/>
              </w:rPr>
            </w:pPr>
          </w:p>
        </w:tc>
      </w:tr>
      <w:tr w:rsidR="00B23E47" w:rsidRPr="00B23E47" w14:paraId="3FA798BB" w14:textId="77777777" w:rsidTr="005B4358">
        <w:trPr>
          <w:trHeight w:val="80"/>
        </w:trPr>
        <w:tc>
          <w:tcPr>
            <w:tcW w:w="1413" w:type="dxa"/>
            <w:shd w:val="clear" w:color="auto" w:fill="C0CE2E"/>
          </w:tcPr>
          <w:p w14:paraId="48C60885" w14:textId="77777777" w:rsidR="00B23E47" w:rsidRPr="00B23E47" w:rsidRDefault="00B23E47" w:rsidP="00B23E47">
            <w:pPr>
              <w:spacing w:after="100"/>
              <w:rPr>
                <w:rFonts w:ascii="Franklin Gothic Book" w:hAnsi="Franklin Gothic Book"/>
                <w:sz w:val="2"/>
                <w:szCs w:val="2"/>
              </w:rPr>
            </w:pPr>
            <w:r w:rsidRPr="00B23E47">
              <w:rPr>
                <w:rFonts w:ascii="Franklin Gothic Book" w:hAnsi="Franklin Gothic Book"/>
              </w:rPr>
              <w:t>16:45 Uhr</w:t>
            </w:r>
          </w:p>
        </w:tc>
        <w:tc>
          <w:tcPr>
            <w:tcW w:w="283" w:type="dxa"/>
            <w:shd w:val="clear" w:color="auto" w:fill="auto"/>
            <w:vAlign w:val="center"/>
          </w:tcPr>
          <w:p w14:paraId="7041C0A3" w14:textId="77777777" w:rsidR="00B23E47" w:rsidRPr="00B23E47" w:rsidRDefault="00B23E47" w:rsidP="00B23E47">
            <w:pPr>
              <w:spacing w:after="100"/>
              <w:rPr>
                <w:rFonts w:ascii="Franklin Gothic Book" w:hAnsi="Franklin Gothic Book"/>
                <w:sz w:val="2"/>
                <w:szCs w:val="2"/>
              </w:rPr>
            </w:pPr>
          </w:p>
        </w:tc>
        <w:tc>
          <w:tcPr>
            <w:tcW w:w="7933" w:type="dxa"/>
            <w:shd w:val="clear" w:color="auto" w:fill="C0CE2E"/>
          </w:tcPr>
          <w:p w14:paraId="258823C1" w14:textId="77777777" w:rsidR="00B23E47" w:rsidRPr="00B23E47" w:rsidRDefault="00B23E47" w:rsidP="00B23E47">
            <w:pPr>
              <w:spacing w:after="100"/>
              <w:rPr>
                <w:rFonts w:ascii="Franklin Gothic Book" w:hAnsi="Franklin Gothic Book"/>
                <w:b/>
              </w:rPr>
            </w:pPr>
            <w:r w:rsidRPr="00B23E47">
              <w:rPr>
                <w:rFonts w:ascii="Franklin Gothic Book" w:hAnsi="Franklin Gothic Book"/>
                <w:b/>
              </w:rPr>
              <w:t>Schlussworte und Verabschiedung</w:t>
            </w:r>
          </w:p>
          <w:p w14:paraId="72D06460" w14:textId="77777777" w:rsidR="00B23E47" w:rsidRPr="00B23E47" w:rsidRDefault="00B23E47" w:rsidP="00B23E47">
            <w:pPr>
              <w:spacing w:after="100"/>
              <w:rPr>
                <w:rFonts w:ascii="Franklin Gothic Book" w:hAnsi="Franklin Gothic Book"/>
                <w:sz w:val="2"/>
                <w:szCs w:val="2"/>
              </w:rPr>
            </w:pPr>
            <w:r w:rsidRPr="00B23E47">
              <w:rPr>
                <w:rFonts w:ascii="Franklin Gothic Book" w:hAnsi="Franklin Gothic Book"/>
                <w:i/>
              </w:rPr>
              <w:t>Max Völkl</w:t>
            </w:r>
            <w:r w:rsidRPr="00B23E47">
              <w:rPr>
                <w:rFonts w:ascii="Franklin Gothic Book" w:hAnsi="Franklin Gothic Book"/>
              </w:rPr>
              <w:t>, 1. Bürgermeister Markt Tännesberg &amp; Sprecher der Trägergemeinschaft</w:t>
            </w:r>
          </w:p>
        </w:tc>
      </w:tr>
      <w:tr w:rsidR="00B23E47" w:rsidRPr="00B23E47" w14:paraId="698DB9FC" w14:textId="77777777" w:rsidTr="005B4358">
        <w:tc>
          <w:tcPr>
            <w:tcW w:w="1413" w:type="dxa"/>
            <w:shd w:val="clear" w:color="auto" w:fill="auto"/>
            <w:vAlign w:val="center"/>
          </w:tcPr>
          <w:p w14:paraId="1B9B2078" w14:textId="77777777" w:rsidR="00B23E47" w:rsidRPr="00B23E47" w:rsidRDefault="00B23E47" w:rsidP="00B23E47">
            <w:pPr>
              <w:spacing w:after="100"/>
              <w:rPr>
                <w:rFonts w:ascii="Franklin Gothic Book" w:hAnsi="Franklin Gothic Book"/>
                <w:sz w:val="2"/>
                <w:szCs w:val="2"/>
              </w:rPr>
            </w:pPr>
          </w:p>
        </w:tc>
        <w:tc>
          <w:tcPr>
            <w:tcW w:w="283" w:type="dxa"/>
            <w:shd w:val="clear" w:color="auto" w:fill="auto"/>
            <w:vAlign w:val="center"/>
          </w:tcPr>
          <w:p w14:paraId="2939499A" w14:textId="77777777" w:rsidR="00B23E47" w:rsidRPr="00B23E47" w:rsidRDefault="00B23E47" w:rsidP="00B23E47">
            <w:pPr>
              <w:spacing w:after="100"/>
              <w:rPr>
                <w:rFonts w:ascii="Franklin Gothic Book" w:hAnsi="Franklin Gothic Book"/>
                <w:sz w:val="2"/>
                <w:szCs w:val="2"/>
              </w:rPr>
            </w:pPr>
          </w:p>
        </w:tc>
        <w:tc>
          <w:tcPr>
            <w:tcW w:w="7933" w:type="dxa"/>
            <w:shd w:val="clear" w:color="auto" w:fill="auto"/>
            <w:vAlign w:val="center"/>
          </w:tcPr>
          <w:p w14:paraId="15C960A8" w14:textId="77777777" w:rsidR="00B23E47" w:rsidRPr="00B23E47" w:rsidRDefault="00B23E47" w:rsidP="00B23E47">
            <w:pPr>
              <w:spacing w:after="100"/>
              <w:rPr>
                <w:rFonts w:ascii="Franklin Gothic Book" w:hAnsi="Franklin Gothic Book"/>
                <w:sz w:val="2"/>
                <w:szCs w:val="2"/>
              </w:rPr>
            </w:pPr>
          </w:p>
        </w:tc>
      </w:tr>
      <w:tr w:rsidR="00B23E47" w:rsidRPr="00B23E47" w14:paraId="161F5579" w14:textId="77777777" w:rsidTr="005B4358">
        <w:tc>
          <w:tcPr>
            <w:tcW w:w="1413" w:type="dxa"/>
            <w:shd w:val="clear" w:color="auto" w:fill="C0CE2E"/>
            <w:vAlign w:val="center"/>
          </w:tcPr>
          <w:p w14:paraId="7D24F825" w14:textId="77777777" w:rsidR="00B23E47" w:rsidRPr="00B23E47" w:rsidRDefault="00B23E47" w:rsidP="00B23E47">
            <w:pPr>
              <w:spacing w:after="100"/>
              <w:rPr>
                <w:rFonts w:ascii="Franklin Gothic Book" w:hAnsi="Franklin Gothic Book"/>
                <w:sz w:val="2"/>
                <w:szCs w:val="2"/>
              </w:rPr>
            </w:pPr>
            <w:r w:rsidRPr="00B23E47">
              <w:rPr>
                <w:rFonts w:ascii="Franklin Gothic Book" w:hAnsi="Franklin Gothic Book"/>
              </w:rPr>
              <w:t>17:00 Uhr</w:t>
            </w:r>
          </w:p>
        </w:tc>
        <w:tc>
          <w:tcPr>
            <w:tcW w:w="283" w:type="dxa"/>
            <w:shd w:val="clear" w:color="auto" w:fill="auto"/>
            <w:vAlign w:val="center"/>
          </w:tcPr>
          <w:p w14:paraId="0E50B076" w14:textId="77777777" w:rsidR="00B23E47" w:rsidRPr="00B23E47" w:rsidRDefault="00B23E47" w:rsidP="00B23E47">
            <w:pPr>
              <w:spacing w:after="100"/>
              <w:rPr>
                <w:rFonts w:ascii="Franklin Gothic Book" w:hAnsi="Franklin Gothic Book"/>
                <w:sz w:val="2"/>
                <w:szCs w:val="2"/>
              </w:rPr>
            </w:pPr>
          </w:p>
        </w:tc>
        <w:tc>
          <w:tcPr>
            <w:tcW w:w="7933" w:type="dxa"/>
            <w:shd w:val="clear" w:color="auto" w:fill="C0CE2E"/>
            <w:vAlign w:val="center"/>
          </w:tcPr>
          <w:p w14:paraId="488E4CA6" w14:textId="77777777" w:rsidR="00B23E47" w:rsidRPr="00B23E47" w:rsidRDefault="00B23E47" w:rsidP="00B23E47">
            <w:pPr>
              <w:spacing w:after="100"/>
              <w:rPr>
                <w:rFonts w:ascii="Franklin Gothic Book" w:hAnsi="Franklin Gothic Book"/>
                <w:b/>
                <w:sz w:val="2"/>
                <w:szCs w:val="2"/>
              </w:rPr>
            </w:pPr>
            <w:r w:rsidRPr="00B23E47">
              <w:rPr>
                <w:rFonts w:ascii="Franklin Gothic Book" w:hAnsi="Franklin Gothic Book"/>
                <w:b/>
              </w:rPr>
              <w:t>Ende</w:t>
            </w:r>
          </w:p>
        </w:tc>
      </w:tr>
    </w:tbl>
    <w:p w14:paraId="12A9401B" w14:textId="77777777" w:rsidR="005206FA" w:rsidRPr="000A4494" w:rsidRDefault="005206FA" w:rsidP="005206FA">
      <w:pPr>
        <w:rPr>
          <w:rFonts w:ascii="Franklin Gothic Book" w:hAnsi="Franklin Gothic Book"/>
          <w:b/>
        </w:rPr>
      </w:pPr>
    </w:p>
    <w:sectPr w:rsidR="005206FA" w:rsidRPr="000A4494" w:rsidSect="008C4FFF">
      <w:headerReference w:type="first" r:id="rId10"/>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701A40" w14:textId="77777777" w:rsidR="003D7817" w:rsidRDefault="003D7817" w:rsidP="008C4FFF">
      <w:pPr>
        <w:spacing w:after="0" w:line="240" w:lineRule="auto"/>
      </w:pPr>
      <w:r>
        <w:separator/>
      </w:r>
    </w:p>
  </w:endnote>
  <w:endnote w:type="continuationSeparator" w:id="0">
    <w:p w14:paraId="738AA52F" w14:textId="77777777" w:rsidR="003D7817" w:rsidRDefault="003D7817" w:rsidP="008C4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992920" w14:textId="77777777" w:rsidR="003D7817" w:rsidRDefault="003D7817" w:rsidP="008C4FFF">
      <w:pPr>
        <w:spacing w:after="0" w:line="240" w:lineRule="auto"/>
      </w:pPr>
      <w:bookmarkStart w:id="0" w:name="_Hlk518372257"/>
      <w:bookmarkEnd w:id="0"/>
      <w:r>
        <w:separator/>
      </w:r>
    </w:p>
  </w:footnote>
  <w:footnote w:type="continuationSeparator" w:id="0">
    <w:p w14:paraId="3A1AD466" w14:textId="77777777" w:rsidR="003D7817" w:rsidRDefault="003D7817" w:rsidP="008C4F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243B5" w14:textId="77777777" w:rsidR="008C4FFF" w:rsidRDefault="008C4FFF">
    <w:pPr>
      <w:pStyle w:val="Kopfzeile"/>
    </w:pPr>
    <w:r>
      <w:rPr>
        <w:noProof/>
        <w:lang w:eastAsia="de-DE"/>
      </w:rPr>
      <w:drawing>
        <wp:inline distT="0" distB="0" distL="0" distR="0" wp14:anchorId="785DE2AA" wp14:editId="44CD941C">
          <wp:extent cx="5760720" cy="26289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Marktplatz_1zeilig_CMYK.tif"/>
                  <pic:cNvPicPr/>
                </pic:nvPicPr>
                <pic:blipFill>
                  <a:blip r:embed="rId1">
                    <a:extLst>
                      <a:ext uri="{28A0092B-C50C-407E-A947-70E740481C1C}">
                        <a14:useLocalDpi xmlns:a14="http://schemas.microsoft.com/office/drawing/2010/main" val="0"/>
                      </a:ext>
                    </a:extLst>
                  </a:blip>
                  <a:stretch>
                    <a:fillRect/>
                  </a:stretch>
                </pic:blipFill>
                <pic:spPr>
                  <a:xfrm>
                    <a:off x="0" y="0"/>
                    <a:ext cx="5760720" cy="26289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C3941"/>
    <w:multiLevelType w:val="multilevel"/>
    <w:tmpl w:val="B95692B6"/>
    <w:styleLink w:val="Protokoll"/>
    <w:lvl w:ilvl="0">
      <w:start w:val="1"/>
      <w:numFmt w:val="decimal"/>
      <w:lvlText w:val="%1."/>
      <w:lvlJc w:val="left"/>
      <w:pPr>
        <w:tabs>
          <w:tab w:val="num" w:pos="567"/>
        </w:tabs>
        <w:ind w:left="567" w:hanging="567"/>
      </w:pPr>
      <w:rPr>
        <w:rFonts w:asciiTheme="minorHAnsi" w:hAnsiTheme="minorHAnsi" w:hint="default"/>
        <w:b/>
        <w:color w:val="000000" w:themeColor="text1"/>
        <w:sz w:val="28"/>
      </w:rPr>
    </w:lvl>
    <w:lvl w:ilvl="1">
      <w:start w:val="1"/>
      <w:numFmt w:val="decimal"/>
      <w:lvlText w:val="%1.%2."/>
      <w:lvlJc w:val="left"/>
      <w:pPr>
        <w:tabs>
          <w:tab w:val="num" w:pos="567"/>
        </w:tabs>
        <w:ind w:left="567" w:hanging="567"/>
      </w:pPr>
      <w:rPr>
        <w:rFonts w:asciiTheme="minorHAnsi" w:hAnsiTheme="minorHAnsi" w:hint="default"/>
        <w:b/>
        <w:color w:val="000000" w:themeColor="text1"/>
        <w:sz w:val="22"/>
      </w:rPr>
    </w:lvl>
    <w:lvl w:ilvl="2">
      <w:start w:val="1"/>
      <w:numFmt w:val="decimal"/>
      <w:lvlText w:val="%1.%2.%3."/>
      <w:lvlJc w:val="left"/>
      <w:pPr>
        <w:tabs>
          <w:tab w:val="num" w:pos="567"/>
        </w:tabs>
        <w:ind w:left="567" w:hanging="567"/>
      </w:pPr>
      <w:rPr>
        <w:rFonts w:asciiTheme="minorHAnsi" w:hAnsiTheme="minorHAnsi" w:hint="default"/>
        <w:color w:val="000000" w:themeColor="text1"/>
        <w:sz w:val="22"/>
      </w:rPr>
    </w:lvl>
    <w:lvl w:ilvl="3">
      <w:start w:val="1"/>
      <w:numFmt w:val="bullet"/>
      <w:lvlText w:val=""/>
      <w:lvlJc w:val="left"/>
      <w:pPr>
        <w:tabs>
          <w:tab w:val="num" w:pos="1134"/>
        </w:tabs>
        <w:ind w:left="1134" w:hanging="567"/>
      </w:pPr>
      <w:rPr>
        <w:rFonts w:ascii="Symbol" w:hAnsi="Symbol" w:hint="default"/>
        <w:color w:val="000000" w:themeColor="text1"/>
        <w:sz w:val="22"/>
      </w:rPr>
    </w:lvl>
    <w:lvl w:ilvl="4">
      <w:start w:val="1"/>
      <w:numFmt w:val="bullet"/>
      <w:lvlText w:val=""/>
      <w:lvlJc w:val="left"/>
      <w:pPr>
        <w:tabs>
          <w:tab w:val="num" w:pos="1701"/>
        </w:tabs>
        <w:ind w:left="1701" w:hanging="567"/>
      </w:pPr>
      <w:rPr>
        <w:rFonts w:ascii="Symbol" w:hAnsi="Symbol" w:hint="default"/>
        <w:color w:val="000000" w:themeColor="text1"/>
        <w:sz w:val="22"/>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D3C5F74"/>
    <w:multiLevelType w:val="hybridMultilevel"/>
    <w:tmpl w:val="5EAA20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C4B"/>
    <w:rsid w:val="0003014B"/>
    <w:rsid w:val="00050E99"/>
    <w:rsid w:val="00051DB0"/>
    <w:rsid w:val="000609AF"/>
    <w:rsid w:val="00060D1D"/>
    <w:rsid w:val="000659CE"/>
    <w:rsid w:val="00082D10"/>
    <w:rsid w:val="0008431D"/>
    <w:rsid w:val="000A2285"/>
    <w:rsid w:val="000A5DDB"/>
    <w:rsid w:val="000B6838"/>
    <w:rsid w:val="000F48E0"/>
    <w:rsid w:val="00112195"/>
    <w:rsid w:val="001367B5"/>
    <w:rsid w:val="00143774"/>
    <w:rsid w:val="00143E36"/>
    <w:rsid w:val="001455DE"/>
    <w:rsid w:val="00173976"/>
    <w:rsid w:val="00173CD5"/>
    <w:rsid w:val="001866DB"/>
    <w:rsid w:val="001C4E6C"/>
    <w:rsid w:val="001F5792"/>
    <w:rsid w:val="00204A48"/>
    <w:rsid w:val="00221EF0"/>
    <w:rsid w:val="00227954"/>
    <w:rsid w:val="002405CA"/>
    <w:rsid w:val="00251582"/>
    <w:rsid w:val="00265ED9"/>
    <w:rsid w:val="002977CA"/>
    <w:rsid w:val="002F25DB"/>
    <w:rsid w:val="0032161A"/>
    <w:rsid w:val="003261B2"/>
    <w:rsid w:val="00327748"/>
    <w:rsid w:val="003C39FA"/>
    <w:rsid w:val="003D7817"/>
    <w:rsid w:val="003F2C4B"/>
    <w:rsid w:val="00425244"/>
    <w:rsid w:val="00433A5F"/>
    <w:rsid w:val="00445EEE"/>
    <w:rsid w:val="00450F77"/>
    <w:rsid w:val="00480E14"/>
    <w:rsid w:val="004A4ACB"/>
    <w:rsid w:val="00500EB2"/>
    <w:rsid w:val="0050449E"/>
    <w:rsid w:val="005206FA"/>
    <w:rsid w:val="00543714"/>
    <w:rsid w:val="00557300"/>
    <w:rsid w:val="005778DA"/>
    <w:rsid w:val="00582BB9"/>
    <w:rsid w:val="005B7B6E"/>
    <w:rsid w:val="005C6C04"/>
    <w:rsid w:val="00642D75"/>
    <w:rsid w:val="00642EB7"/>
    <w:rsid w:val="006622AC"/>
    <w:rsid w:val="00681FA8"/>
    <w:rsid w:val="00693290"/>
    <w:rsid w:val="006A5184"/>
    <w:rsid w:val="006B00EF"/>
    <w:rsid w:val="006B0458"/>
    <w:rsid w:val="006E15E0"/>
    <w:rsid w:val="007015E8"/>
    <w:rsid w:val="00730FFF"/>
    <w:rsid w:val="00731E7A"/>
    <w:rsid w:val="007459A6"/>
    <w:rsid w:val="0075405A"/>
    <w:rsid w:val="00777657"/>
    <w:rsid w:val="008026CB"/>
    <w:rsid w:val="008254C5"/>
    <w:rsid w:val="00891E3B"/>
    <w:rsid w:val="008A0081"/>
    <w:rsid w:val="008C4FFF"/>
    <w:rsid w:val="008D1B07"/>
    <w:rsid w:val="008F7969"/>
    <w:rsid w:val="009071D3"/>
    <w:rsid w:val="00921D3D"/>
    <w:rsid w:val="00937457"/>
    <w:rsid w:val="00964300"/>
    <w:rsid w:val="00965FEA"/>
    <w:rsid w:val="00975A12"/>
    <w:rsid w:val="009A0205"/>
    <w:rsid w:val="009A12F1"/>
    <w:rsid w:val="009D5AEF"/>
    <w:rsid w:val="009D61C6"/>
    <w:rsid w:val="009E3F77"/>
    <w:rsid w:val="00A260FA"/>
    <w:rsid w:val="00A27BF0"/>
    <w:rsid w:val="00A71730"/>
    <w:rsid w:val="00A96B12"/>
    <w:rsid w:val="00AA182D"/>
    <w:rsid w:val="00AA7926"/>
    <w:rsid w:val="00B23E47"/>
    <w:rsid w:val="00B35D64"/>
    <w:rsid w:val="00B420B6"/>
    <w:rsid w:val="00B5602F"/>
    <w:rsid w:val="00B75C3E"/>
    <w:rsid w:val="00B86328"/>
    <w:rsid w:val="00BA3A7A"/>
    <w:rsid w:val="00C16DEE"/>
    <w:rsid w:val="00C26B65"/>
    <w:rsid w:val="00C46C18"/>
    <w:rsid w:val="00C476C5"/>
    <w:rsid w:val="00C508A7"/>
    <w:rsid w:val="00C71B39"/>
    <w:rsid w:val="00CD023D"/>
    <w:rsid w:val="00CD7B38"/>
    <w:rsid w:val="00CE283D"/>
    <w:rsid w:val="00D007E5"/>
    <w:rsid w:val="00D257ED"/>
    <w:rsid w:val="00D520AD"/>
    <w:rsid w:val="00D744E1"/>
    <w:rsid w:val="00DB3C91"/>
    <w:rsid w:val="00DC64AF"/>
    <w:rsid w:val="00E1695E"/>
    <w:rsid w:val="00E415AF"/>
    <w:rsid w:val="00E43946"/>
    <w:rsid w:val="00E51371"/>
    <w:rsid w:val="00E910AE"/>
    <w:rsid w:val="00ED2B68"/>
    <w:rsid w:val="00EE5522"/>
    <w:rsid w:val="00F2762E"/>
    <w:rsid w:val="00F75FDF"/>
    <w:rsid w:val="00F806C1"/>
    <w:rsid w:val="00FB20C5"/>
    <w:rsid w:val="00FD1B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4EB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F25DB"/>
  </w:style>
  <w:style w:type="paragraph" w:styleId="berschrift1">
    <w:name w:val="heading 1"/>
    <w:basedOn w:val="Standard"/>
    <w:next w:val="Standard"/>
    <w:link w:val="berschrift1Zchn"/>
    <w:uiPriority w:val="9"/>
    <w:qFormat/>
    <w:rsid w:val="00C16D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Protokoll">
    <w:name w:val="Protokoll"/>
    <w:uiPriority w:val="99"/>
    <w:rsid w:val="001455DE"/>
    <w:pPr>
      <w:numPr>
        <w:numId w:val="1"/>
      </w:numPr>
    </w:pPr>
  </w:style>
  <w:style w:type="character" w:styleId="Hyperlink">
    <w:name w:val="Hyperlink"/>
    <w:basedOn w:val="Absatz-Standardschriftart"/>
    <w:uiPriority w:val="99"/>
    <w:unhideWhenUsed/>
    <w:rsid w:val="000659CE"/>
    <w:rPr>
      <w:color w:val="0000FF" w:themeColor="hyperlink"/>
      <w:u w:val="single"/>
    </w:rPr>
  </w:style>
  <w:style w:type="character" w:customStyle="1" w:styleId="NichtaufgelsteErwhnung1">
    <w:name w:val="Nicht aufgelöste Erwähnung1"/>
    <w:basedOn w:val="Absatz-Standardschriftart"/>
    <w:uiPriority w:val="99"/>
    <w:semiHidden/>
    <w:unhideWhenUsed/>
    <w:rsid w:val="000659CE"/>
    <w:rPr>
      <w:color w:val="808080"/>
      <w:shd w:val="clear" w:color="auto" w:fill="E6E6E6"/>
    </w:rPr>
  </w:style>
  <w:style w:type="paragraph" w:styleId="Sprechblasentext">
    <w:name w:val="Balloon Text"/>
    <w:basedOn w:val="Standard"/>
    <w:link w:val="SprechblasentextZchn"/>
    <w:uiPriority w:val="99"/>
    <w:semiHidden/>
    <w:unhideWhenUsed/>
    <w:rsid w:val="00B35D6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35D64"/>
    <w:rPr>
      <w:rFonts w:ascii="Segoe UI" w:hAnsi="Segoe UI" w:cs="Segoe UI"/>
      <w:sz w:val="18"/>
      <w:szCs w:val="18"/>
    </w:rPr>
  </w:style>
  <w:style w:type="paragraph" w:styleId="Kopfzeile">
    <w:name w:val="header"/>
    <w:basedOn w:val="Standard"/>
    <w:link w:val="KopfzeileZchn"/>
    <w:uiPriority w:val="99"/>
    <w:unhideWhenUsed/>
    <w:rsid w:val="008C4FF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C4FFF"/>
  </w:style>
  <w:style w:type="paragraph" w:styleId="Fuzeile">
    <w:name w:val="footer"/>
    <w:basedOn w:val="Standard"/>
    <w:link w:val="FuzeileZchn"/>
    <w:uiPriority w:val="99"/>
    <w:unhideWhenUsed/>
    <w:rsid w:val="008C4FF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C4FFF"/>
  </w:style>
  <w:style w:type="paragraph" w:styleId="Listenabsatz">
    <w:name w:val="List Paragraph"/>
    <w:basedOn w:val="Standard"/>
    <w:uiPriority w:val="34"/>
    <w:qFormat/>
    <w:rsid w:val="004A4ACB"/>
    <w:pPr>
      <w:ind w:left="720"/>
      <w:contextualSpacing/>
    </w:pPr>
  </w:style>
  <w:style w:type="table" w:styleId="Tabellenraster">
    <w:name w:val="Table Grid"/>
    <w:basedOn w:val="NormaleTabelle"/>
    <w:uiPriority w:val="59"/>
    <w:rsid w:val="00500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520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C16DE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F25DB"/>
  </w:style>
  <w:style w:type="paragraph" w:styleId="berschrift1">
    <w:name w:val="heading 1"/>
    <w:basedOn w:val="Standard"/>
    <w:next w:val="Standard"/>
    <w:link w:val="berschrift1Zchn"/>
    <w:uiPriority w:val="9"/>
    <w:qFormat/>
    <w:rsid w:val="00C16D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Protokoll">
    <w:name w:val="Protokoll"/>
    <w:uiPriority w:val="99"/>
    <w:rsid w:val="001455DE"/>
    <w:pPr>
      <w:numPr>
        <w:numId w:val="1"/>
      </w:numPr>
    </w:pPr>
  </w:style>
  <w:style w:type="character" w:styleId="Hyperlink">
    <w:name w:val="Hyperlink"/>
    <w:basedOn w:val="Absatz-Standardschriftart"/>
    <w:uiPriority w:val="99"/>
    <w:unhideWhenUsed/>
    <w:rsid w:val="000659CE"/>
    <w:rPr>
      <w:color w:val="0000FF" w:themeColor="hyperlink"/>
      <w:u w:val="single"/>
    </w:rPr>
  </w:style>
  <w:style w:type="character" w:customStyle="1" w:styleId="NichtaufgelsteErwhnung1">
    <w:name w:val="Nicht aufgelöste Erwähnung1"/>
    <w:basedOn w:val="Absatz-Standardschriftart"/>
    <w:uiPriority w:val="99"/>
    <w:semiHidden/>
    <w:unhideWhenUsed/>
    <w:rsid w:val="000659CE"/>
    <w:rPr>
      <w:color w:val="808080"/>
      <w:shd w:val="clear" w:color="auto" w:fill="E6E6E6"/>
    </w:rPr>
  </w:style>
  <w:style w:type="paragraph" w:styleId="Sprechblasentext">
    <w:name w:val="Balloon Text"/>
    <w:basedOn w:val="Standard"/>
    <w:link w:val="SprechblasentextZchn"/>
    <w:uiPriority w:val="99"/>
    <w:semiHidden/>
    <w:unhideWhenUsed/>
    <w:rsid w:val="00B35D6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35D64"/>
    <w:rPr>
      <w:rFonts w:ascii="Segoe UI" w:hAnsi="Segoe UI" w:cs="Segoe UI"/>
      <w:sz w:val="18"/>
      <w:szCs w:val="18"/>
    </w:rPr>
  </w:style>
  <w:style w:type="paragraph" w:styleId="Kopfzeile">
    <w:name w:val="header"/>
    <w:basedOn w:val="Standard"/>
    <w:link w:val="KopfzeileZchn"/>
    <w:uiPriority w:val="99"/>
    <w:unhideWhenUsed/>
    <w:rsid w:val="008C4FF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C4FFF"/>
  </w:style>
  <w:style w:type="paragraph" w:styleId="Fuzeile">
    <w:name w:val="footer"/>
    <w:basedOn w:val="Standard"/>
    <w:link w:val="FuzeileZchn"/>
    <w:uiPriority w:val="99"/>
    <w:unhideWhenUsed/>
    <w:rsid w:val="008C4FF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C4FFF"/>
  </w:style>
  <w:style w:type="paragraph" w:styleId="Listenabsatz">
    <w:name w:val="List Paragraph"/>
    <w:basedOn w:val="Standard"/>
    <w:uiPriority w:val="34"/>
    <w:qFormat/>
    <w:rsid w:val="004A4ACB"/>
    <w:pPr>
      <w:ind w:left="720"/>
      <w:contextualSpacing/>
    </w:pPr>
  </w:style>
  <w:style w:type="table" w:styleId="Tabellenraster">
    <w:name w:val="Table Grid"/>
    <w:basedOn w:val="NormaleTabelle"/>
    <w:uiPriority w:val="59"/>
    <w:rsid w:val="00500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520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C16DE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921481">
      <w:bodyDiv w:val="1"/>
      <w:marLeft w:val="0"/>
      <w:marRight w:val="0"/>
      <w:marTop w:val="0"/>
      <w:marBottom w:val="0"/>
      <w:divBdr>
        <w:top w:val="none" w:sz="0" w:space="0" w:color="auto"/>
        <w:left w:val="none" w:sz="0" w:space="0" w:color="auto"/>
        <w:bottom w:val="none" w:sz="0" w:space="0" w:color="auto"/>
        <w:right w:val="none" w:sz="0" w:space="0" w:color="auto"/>
      </w:divBdr>
    </w:div>
    <w:div w:id="1579946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F5087-4F30-48C0-8807-F2B97F4FC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1093</Words>
  <Characters>6892</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GB Umwelt und Gesundheit</Company>
  <LinksUpToDate>false</LinksUpToDate>
  <CharactersWithSpaces>7970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Florian Lang</dc:creator>
  <cp:lastModifiedBy>Büro</cp:lastModifiedBy>
  <cp:revision>2</cp:revision>
  <cp:lastPrinted>2018-11-29T17:16:00Z</cp:lastPrinted>
  <dcterms:created xsi:type="dcterms:W3CDTF">2019-07-17T15:19:00Z</dcterms:created>
  <dcterms:modified xsi:type="dcterms:W3CDTF">2019-07-17T15:19:00Z</dcterms:modified>
</cp:coreProperties>
</file>